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550"/>
        <w:gridCol w:w="1417"/>
      </w:tblGrid>
      <w:tr w:rsidR="00893619" w:rsidRPr="00CB20E8" w14:paraId="34B29D23" w14:textId="77777777" w:rsidTr="00377097">
        <w:trPr>
          <w:trHeight w:val="339"/>
        </w:trPr>
        <w:tc>
          <w:tcPr>
            <w:tcW w:w="442" w:type="pct"/>
            <w:shd w:val="pct12" w:color="auto" w:fill="auto"/>
            <w:vAlign w:val="center"/>
          </w:tcPr>
          <w:p w14:paraId="45E7BEA2" w14:textId="77777777" w:rsidR="00893619" w:rsidRPr="00CB20E8" w:rsidRDefault="00893619" w:rsidP="008C339F">
            <w:pPr>
              <w:pStyle w:val="Heading1"/>
              <w:spacing w:line="240" w:lineRule="auto"/>
              <w:ind w:right="-19"/>
              <w:jc w:val="left"/>
              <w:rPr>
                <w:sz w:val="20"/>
              </w:rPr>
            </w:pPr>
            <w:r w:rsidRPr="00CB20E8">
              <w:rPr>
                <w:sz w:val="20"/>
              </w:rPr>
              <w:t>DATE</w:t>
            </w:r>
          </w:p>
        </w:tc>
        <w:tc>
          <w:tcPr>
            <w:tcW w:w="3910" w:type="pct"/>
            <w:shd w:val="pct12" w:color="auto" w:fill="auto"/>
            <w:vAlign w:val="center"/>
          </w:tcPr>
          <w:p w14:paraId="668932D4" w14:textId="77777777" w:rsidR="00893619" w:rsidRPr="00CB20E8" w:rsidRDefault="00893619" w:rsidP="00893619">
            <w:pPr>
              <w:pStyle w:val="Heading2"/>
              <w:spacing w:line="240" w:lineRule="auto"/>
              <w:jc w:val="center"/>
              <w:rPr>
                <w:b/>
                <w:sz w:val="20"/>
              </w:rPr>
            </w:pPr>
            <w:r w:rsidRPr="00CB20E8">
              <w:rPr>
                <w:b/>
                <w:sz w:val="20"/>
              </w:rPr>
              <w:t>PRESENTER</w:t>
            </w:r>
          </w:p>
        </w:tc>
        <w:tc>
          <w:tcPr>
            <w:tcW w:w="648" w:type="pct"/>
            <w:shd w:val="pct12" w:color="auto" w:fill="auto"/>
            <w:vAlign w:val="center"/>
          </w:tcPr>
          <w:p w14:paraId="386FD106" w14:textId="77777777" w:rsidR="00893619" w:rsidRPr="00CB20E8" w:rsidRDefault="00893619" w:rsidP="00AE4102">
            <w:pPr>
              <w:pStyle w:val="Heading2"/>
              <w:tabs>
                <w:tab w:val="left" w:pos="278"/>
              </w:tabs>
              <w:spacing w:line="240" w:lineRule="auto"/>
              <w:jc w:val="center"/>
              <w:rPr>
                <w:b/>
                <w:sz w:val="20"/>
              </w:rPr>
            </w:pPr>
            <w:r w:rsidRPr="00CB20E8">
              <w:rPr>
                <w:b/>
                <w:sz w:val="20"/>
              </w:rPr>
              <w:t>HOST</w:t>
            </w:r>
          </w:p>
        </w:tc>
      </w:tr>
      <w:tr w:rsidR="00587255" w:rsidRPr="00806830" w14:paraId="34470C76" w14:textId="77777777" w:rsidTr="00377097">
        <w:trPr>
          <w:trHeight w:val="288"/>
        </w:trPr>
        <w:tc>
          <w:tcPr>
            <w:tcW w:w="442" w:type="pct"/>
            <w:shd w:val="clear" w:color="auto" w:fill="auto"/>
            <w:vAlign w:val="center"/>
          </w:tcPr>
          <w:p w14:paraId="1C84772D" w14:textId="5A35EDF1" w:rsidR="00587255" w:rsidRPr="00F509A8" w:rsidRDefault="002409B8" w:rsidP="00587255">
            <w:pPr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9</w:t>
            </w:r>
          </w:p>
        </w:tc>
        <w:tc>
          <w:tcPr>
            <w:tcW w:w="3910" w:type="pct"/>
            <w:shd w:val="clear" w:color="auto" w:fill="auto"/>
            <w:vAlign w:val="center"/>
          </w:tcPr>
          <w:p w14:paraId="6AAB0E1E" w14:textId="77777777" w:rsidR="00E15B13" w:rsidRDefault="0022390A" w:rsidP="0075264A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Hui Zheng, Ph.D.</w:t>
            </w:r>
          </w:p>
          <w:p w14:paraId="20DCC0C2" w14:textId="04501B1C" w:rsidR="008D6B45" w:rsidRPr="00191B71" w:rsidRDefault="008D6B45" w:rsidP="0075264A">
            <w:pPr>
              <w:pStyle w:val="CommentText"/>
              <w:tabs>
                <w:tab w:val="left" w:pos="735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HCOA Update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FDB89EC" w14:textId="505B2A0A" w:rsidR="00587255" w:rsidRPr="00806830" w:rsidRDefault="00587255" w:rsidP="00587255">
            <w:pPr>
              <w:jc w:val="center"/>
              <w:rPr>
                <w:sz w:val="18"/>
                <w:szCs w:val="18"/>
              </w:rPr>
            </w:pPr>
          </w:p>
        </w:tc>
      </w:tr>
      <w:tr w:rsidR="00587255" w:rsidRPr="00806830" w14:paraId="16EDE5A6" w14:textId="77777777" w:rsidTr="00377097">
        <w:trPr>
          <w:trHeight w:val="70"/>
        </w:trPr>
        <w:tc>
          <w:tcPr>
            <w:tcW w:w="442" w:type="pct"/>
            <w:shd w:val="clear" w:color="auto" w:fill="auto"/>
            <w:vAlign w:val="center"/>
          </w:tcPr>
          <w:p w14:paraId="24B5C9A9" w14:textId="5E871FF0" w:rsidR="00587255" w:rsidRPr="00966899" w:rsidRDefault="002409B8" w:rsidP="00F509A8">
            <w:pPr>
              <w:ind w:right="-101"/>
              <w:rPr>
                <w:color w:val="0070C0"/>
                <w:sz w:val="18"/>
                <w:szCs w:val="18"/>
              </w:rPr>
            </w:pPr>
            <w:r w:rsidRPr="00966899">
              <w:rPr>
                <w:color w:val="0070C0"/>
                <w:sz w:val="18"/>
                <w:szCs w:val="18"/>
              </w:rPr>
              <w:t>Sept. 16</w:t>
            </w:r>
          </w:p>
        </w:tc>
        <w:tc>
          <w:tcPr>
            <w:tcW w:w="3910" w:type="pct"/>
            <w:shd w:val="clear" w:color="auto" w:fill="auto"/>
            <w:vAlign w:val="center"/>
          </w:tcPr>
          <w:p w14:paraId="093535E8" w14:textId="7456990D" w:rsidR="00E15B13" w:rsidRPr="00966899" w:rsidRDefault="00524E13" w:rsidP="00524E13">
            <w:pPr>
              <w:pStyle w:val="CommentText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b/>
                <w:color w:val="0070C0"/>
              </w:rPr>
              <w:sym w:font="Wingdings" w:char="F0AA"/>
            </w:r>
            <w:r>
              <w:rPr>
                <w:b/>
                <w:color w:val="0070C0"/>
              </w:rPr>
              <w:t xml:space="preserve"> A</w:t>
            </w:r>
            <w:r w:rsidR="0022390A" w:rsidRPr="00966899">
              <w:rPr>
                <w:color w:val="0070C0"/>
                <w:sz w:val="18"/>
                <w:szCs w:val="18"/>
              </w:rPr>
              <w:t>nne Brunet</w:t>
            </w:r>
            <w:r>
              <w:rPr>
                <w:color w:val="0070C0"/>
                <w:sz w:val="18"/>
                <w:szCs w:val="18"/>
              </w:rPr>
              <w:t>, Ph.D. Stanford (MCB Seminar, 1</w:t>
            </w:r>
            <w:r w:rsidR="0022390A" w:rsidRPr="00966899">
              <w:rPr>
                <w:color w:val="0070C0"/>
                <w:sz w:val="18"/>
                <w:szCs w:val="18"/>
              </w:rPr>
              <w:t xml:space="preserve"> pm)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961C5CB" w14:textId="1B5A1A8C" w:rsidR="00587255" w:rsidRPr="00966899" w:rsidRDefault="0022390A" w:rsidP="002409B8">
            <w:pPr>
              <w:tabs>
                <w:tab w:val="left" w:pos="4662"/>
              </w:tabs>
              <w:spacing w:line="360" w:lineRule="auto"/>
              <w:rPr>
                <w:color w:val="0070C0"/>
                <w:sz w:val="18"/>
                <w:szCs w:val="18"/>
              </w:rPr>
            </w:pPr>
            <w:r w:rsidRPr="00966899">
              <w:rPr>
                <w:color w:val="0070C0"/>
                <w:sz w:val="18"/>
                <w:szCs w:val="18"/>
              </w:rPr>
              <w:t>MCB</w:t>
            </w:r>
          </w:p>
        </w:tc>
      </w:tr>
      <w:tr w:rsidR="00587255" w:rsidRPr="00806830" w14:paraId="3EE6F3E5" w14:textId="77777777" w:rsidTr="00377097">
        <w:trPr>
          <w:trHeight w:val="288"/>
        </w:trPr>
        <w:tc>
          <w:tcPr>
            <w:tcW w:w="442" w:type="pct"/>
            <w:shd w:val="pct12" w:color="auto" w:fill="auto"/>
            <w:vAlign w:val="center"/>
          </w:tcPr>
          <w:p w14:paraId="683305D5" w14:textId="4C31881E" w:rsidR="00587255" w:rsidRPr="00806830" w:rsidRDefault="00587255" w:rsidP="00587255">
            <w:pPr>
              <w:ind w:right="-107"/>
              <w:rPr>
                <w:sz w:val="16"/>
                <w:szCs w:val="16"/>
                <w:lang w:val="es-MX"/>
              </w:rPr>
            </w:pPr>
          </w:p>
        </w:tc>
        <w:tc>
          <w:tcPr>
            <w:tcW w:w="3910" w:type="pct"/>
            <w:shd w:val="pct12" w:color="auto" w:fill="auto"/>
            <w:vAlign w:val="center"/>
          </w:tcPr>
          <w:p w14:paraId="0873A1D6" w14:textId="77777777" w:rsidR="00587255" w:rsidRPr="00806830" w:rsidRDefault="00587255" w:rsidP="00587255">
            <w:pPr>
              <w:ind w:right="-107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648" w:type="pct"/>
            <w:shd w:val="pct12" w:color="auto" w:fill="auto"/>
            <w:vAlign w:val="center"/>
          </w:tcPr>
          <w:p w14:paraId="57143FF8" w14:textId="77777777" w:rsidR="00587255" w:rsidRPr="00806830" w:rsidRDefault="00587255" w:rsidP="00587255">
            <w:pPr>
              <w:ind w:right="-107"/>
              <w:jc w:val="center"/>
              <w:rPr>
                <w:sz w:val="16"/>
                <w:szCs w:val="16"/>
                <w:lang w:val="es-MX"/>
              </w:rPr>
            </w:pPr>
          </w:p>
        </w:tc>
      </w:tr>
      <w:tr w:rsidR="00587255" w:rsidRPr="00806830" w14:paraId="2FCBC94E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4BDDE82F" w14:textId="38AC2392" w:rsidR="00587255" w:rsidRPr="00DA29D0" w:rsidRDefault="00587255" w:rsidP="00587255">
            <w:pPr>
              <w:ind w:right="-101"/>
              <w:rPr>
                <w:sz w:val="18"/>
                <w:szCs w:val="18"/>
                <w:highlight w:val="yellow"/>
              </w:rPr>
            </w:pPr>
            <w:r w:rsidRPr="00F77150">
              <w:rPr>
                <w:sz w:val="18"/>
                <w:szCs w:val="18"/>
              </w:rPr>
              <w:t xml:space="preserve">Oct. </w:t>
            </w:r>
            <w:r w:rsidR="002409B8">
              <w:rPr>
                <w:sz w:val="18"/>
                <w:szCs w:val="18"/>
              </w:rPr>
              <w:t>7</w:t>
            </w:r>
          </w:p>
        </w:tc>
        <w:tc>
          <w:tcPr>
            <w:tcW w:w="3910" w:type="pct"/>
            <w:vAlign w:val="center"/>
          </w:tcPr>
          <w:p w14:paraId="55741262" w14:textId="77777777" w:rsidR="00587255" w:rsidRDefault="008F1B28" w:rsidP="00587255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Alexander R. Mendenhall, Ph.D.</w:t>
            </w:r>
          </w:p>
          <w:p w14:paraId="6A93DE64" w14:textId="77777777" w:rsidR="00736893" w:rsidRDefault="00736893" w:rsidP="00587255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Assistant Professor </w:t>
            </w:r>
          </w:p>
          <w:p w14:paraId="51B0F722" w14:textId="7DBA2E6C" w:rsidR="008F1B28" w:rsidRDefault="008F1B28" w:rsidP="00587255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of Pathology</w:t>
            </w:r>
          </w:p>
          <w:p w14:paraId="1E9FEAA8" w14:textId="77777777" w:rsidR="00736893" w:rsidRDefault="008F1B28" w:rsidP="00736893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Washington</w:t>
            </w:r>
            <w:r w:rsidR="00736893">
              <w:rPr>
                <w:sz w:val="18"/>
                <w:szCs w:val="18"/>
              </w:rPr>
              <w:t xml:space="preserve"> School of Medicine</w:t>
            </w:r>
          </w:p>
          <w:p w14:paraId="7F083D8F" w14:textId="77777777" w:rsidR="0045382E" w:rsidRDefault="00755D99" w:rsidP="00587255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Seattle, </w:t>
            </w:r>
            <w:r w:rsidR="0045382E">
              <w:rPr>
                <w:sz w:val="18"/>
                <w:szCs w:val="18"/>
              </w:rPr>
              <w:t>WA</w:t>
            </w:r>
          </w:p>
          <w:p w14:paraId="1B2129B2" w14:textId="2495B46B" w:rsidR="00736893" w:rsidRDefault="00176642" w:rsidP="00736893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Title: </w:t>
            </w:r>
            <w:r w:rsidR="00526C31">
              <w:rPr>
                <w:sz w:val="18"/>
                <w:szCs w:val="18"/>
              </w:rPr>
              <w:t>“</w:t>
            </w:r>
            <w:r w:rsidR="00736893" w:rsidRPr="00736893">
              <w:rPr>
                <w:bCs/>
                <w:sz w:val="18"/>
                <w:szCs w:val="18"/>
              </w:rPr>
              <w:t>A mechanism for intrinsic epigenetic variation in C. elegans lifespan</w:t>
            </w:r>
            <w:r w:rsidR="00526C31">
              <w:rPr>
                <w:bCs/>
                <w:sz w:val="18"/>
                <w:szCs w:val="18"/>
              </w:rPr>
              <w:t>”</w:t>
            </w:r>
          </w:p>
        </w:tc>
        <w:tc>
          <w:tcPr>
            <w:tcW w:w="648" w:type="pct"/>
            <w:vAlign w:val="center"/>
          </w:tcPr>
          <w:p w14:paraId="6249443D" w14:textId="2BA64CBA" w:rsidR="00587255" w:rsidRPr="00806830" w:rsidRDefault="00191B71" w:rsidP="005872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Weiwei Dan</w:t>
            </w:r>
            <w:r w:rsidR="008F1B28">
              <w:rPr>
                <w:sz w:val="18"/>
                <w:szCs w:val="18"/>
              </w:rPr>
              <w:t>g</w:t>
            </w:r>
          </w:p>
        </w:tc>
      </w:tr>
      <w:tr w:rsidR="00587255" w:rsidRPr="00806830" w14:paraId="28608E74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132B2AF3" w14:textId="2F2D846B" w:rsidR="00587255" w:rsidRPr="00966899" w:rsidRDefault="002409B8" w:rsidP="00587255">
            <w:pPr>
              <w:ind w:right="-101"/>
              <w:rPr>
                <w:color w:val="0070C0"/>
                <w:sz w:val="18"/>
                <w:szCs w:val="18"/>
                <w:highlight w:val="yellow"/>
              </w:rPr>
            </w:pPr>
            <w:r w:rsidRPr="00966899">
              <w:rPr>
                <w:color w:val="0070C0"/>
                <w:sz w:val="18"/>
                <w:szCs w:val="18"/>
              </w:rPr>
              <w:t>Oct. 21</w:t>
            </w:r>
          </w:p>
        </w:tc>
        <w:tc>
          <w:tcPr>
            <w:tcW w:w="3910" w:type="pct"/>
            <w:vAlign w:val="center"/>
          </w:tcPr>
          <w:p w14:paraId="7A1B7448" w14:textId="1886A729" w:rsidR="00587255" w:rsidRPr="00966899" w:rsidRDefault="00E842E0" w:rsidP="00587255">
            <w:pPr>
              <w:pStyle w:val="CommentText"/>
              <w:tabs>
                <w:tab w:val="left" w:pos="735"/>
              </w:tabs>
              <w:jc w:val="center"/>
              <w:rPr>
                <w:color w:val="0070C0"/>
                <w:sz w:val="18"/>
                <w:szCs w:val="18"/>
              </w:rPr>
            </w:pPr>
            <w:r w:rsidRPr="00E842E0">
              <w:rPr>
                <w:b/>
                <w:color w:val="0070C0"/>
              </w:rPr>
              <w:sym w:font="Wingdings" w:char="F074"/>
            </w:r>
            <w:r w:rsidRPr="00E842E0">
              <w:rPr>
                <w:b/>
                <w:color w:val="0070C0"/>
              </w:rPr>
              <w:t xml:space="preserve"> </w:t>
            </w:r>
            <w:r w:rsidR="0022390A" w:rsidRPr="00966899">
              <w:rPr>
                <w:color w:val="0070C0"/>
                <w:sz w:val="18"/>
                <w:szCs w:val="18"/>
              </w:rPr>
              <w:t>Adam Antebi, Ph.D. Max Planck (MCB Seminar, 4 pm)</w:t>
            </w:r>
          </w:p>
        </w:tc>
        <w:tc>
          <w:tcPr>
            <w:tcW w:w="648" w:type="pct"/>
            <w:vAlign w:val="center"/>
          </w:tcPr>
          <w:p w14:paraId="0A48DD5A" w14:textId="774DB0ED" w:rsidR="00587255" w:rsidRPr="00966899" w:rsidRDefault="0022390A" w:rsidP="00587255">
            <w:pPr>
              <w:spacing w:line="360" w:lineRule="auto"/>
              <w:rPr>
                <w:color w:val="0070C0"/>
                <w:sz w:val="18"/>
                <w:szCs w:val="18"/>
              </w:rPr>
            </w:pPr>
            <w:r w:rsidRPr="00966899">
              <w:rPr>
                <w:color w:val="0070C0"/>
                <w:sz w:val="18"/>
                <w:szCs w:val="18"/>
              </w:rPr>
              <w:t>MCB</w:t>
            </w:r>
          </w:p>
        </w:tc>
      </w:tr>
      <w:tr w:rsidR="00587255" w:rsidRPr="00806830" w14:paraId="602D1705" w14:textId="77777777" w:rsidTr="00377097">
        <w:trPr>
          <w:trHeight w:val="288"/>
        </w:trPr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5630E18C" w14:textId="2824F171" w:rsidR="00587255" w:rsidRPr="00806830" w:rsidRDefault="00587255" w:rsidP="00587255">
            <w:pPr>
              <w:ind w:right="-101"/>
              <w:rPr>
                <w:sz w:val="18"/>
                <w:szCs w:val="18"/>
              </w:rPr>
            </w:pPr>
          </w:p>
        </w:tc>
        <w:tc>
          <w:tcPr>
            <w:tcW w:w="3910" w:type="pct"/>
            <w:shd w:val="clear" w:color="auto" w:fill="D9D9D9" w:themeFill="background1" w:themeFillShade="D9"/>
            <w:vAlign w:val="center"/>
          </w:tcPr>
          <w:p w14:paraId="2C49A688" w14:textId="77777777" w:rsidR="00587255" w:rsidRDefault="00587255" w:rsidP="00587255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14:paraId="20866DC0" w14:textId="77777777" w:rsidR="00587255" w:rsidRPr="00806830" w:rsidRDefault="00587255" w:rsidP="0058725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87255" w:rsidRPr="00227BE9" w14:paraId="087112C2" w14:textId="77777777" w:rsidTr="00377097">
        <w:trPr>
          <w:trHeight w:val="288"/>
        </w:trPr>
        <w:tc>
          <w:tcPr>
            <w:tcW w:w="442" w:type="pct"/>
            <w:shd w:val="clear" w:color="auto" w:fill="FFFFFF"/>
            <w:vAlign w:val="center"/>
          </w:tcPr>
          <w:p w14:paraId="398682A4" w14:textId="40D7A838" w:rsidR="00587255" w:rsidRDefault="002409B8" w:rsidP="00587255">
            <w:pPr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18</w:t>
            </w:r>
          </w:p>
        </w:tc>
        <w:tc>
          <w:tcPr>
            <w:tcW w:w="3910" w:type="pct"/>
            <w:shd w:val="clear" w:color="auto" w:fill="FFFFFF"/>
            <w:vAlign w:val="center"/>
          </w:tcPr>
          <w:p w14:paraId="286D4141" w14:textId="77777777" w:rsidR="00BE09E4" w:rsidRDefault="008F1B28" w:rsidP="00A07264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Holly M. Brown-Borg, Ph.D.</w:t>
            </w:r>
          </w:p>
          <w:p w14:paraId="60180182" w14:textId="77777777" w:rsidR="008F1B28" w:rsidRDefault="008F1B28" w:rsidP="00A07264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 Chester Fritz Distinguished Professor</w:t>
            </w:r>
          </w:p>
          <w:p w14:paraId="56570AFE" w14:textId="77777777" w:rsidR="008F1B28" w:rsidRDefault="008F1B28" w:rsidP="00A07264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</w:t>
            </w:r>
          </w:p>
          <w:p w14:paraId="1AFD7DF2" w14:textId="77777777" w:rsidR="008F1B28" w:rsidRDefault="008F1B28" w:rsidP="00A07264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of Biomedical Sciences</w:t>
            </w:r>
          </w:p>
          <w:p w14:paraId="2DBABB7C" w14:textId="77777777" w:rsidR="008F1B28" w:rsidRDefault="008F1B28" w:rsidP="00A07264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North Dakota</w:t>
            </w:r>
          </w:p>
          <w:p w14:paraId="3650F8E7" w14:textId="77777777" w:rsidR="008F1B28" w:rsidRDefault="008F1B28" w:rsidP="00A07264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of Medicine &amp; Health Sciences</w:t>
            </w:r>
          </w:p>
          <w:p w14:paraId="254538A1" w14:textId="77777777" w:rsidR="0045382E" w:rsidRDefault="00755D99" w:rsidP="00A07264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 Forks</w:t>
            </w:r>
            <w:r w:rsidR="0045382E">
              <w:rPr>
                <w:sz w:val="18"/>
                <w:szCs w:val="18"/>
              </w:rPr>
              <w:t>, ND</w:t>
            </w:r>
          </w:p>
          <w:p w14:paraId="784EA371" w14:textId="095CAAD6" w:rsidR="00C044D2" w:rsidRPr="00227BE9" w:rsidRDefault="00176642" w:rsidP="00A07264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Title: </w:t>
            </w:r>
            <w:r w:rsidR="00C044D2">
              <w:rPr>
                <w:sz w:val="18"/>
                <w:szCs w:val="18"/>
              </w:rPr>
              <w:t>“</w:t>
            </w:r>
            <w:r w:rsidR="00C044D2" w:rsidRPr="00C044D2">
              <w:rPr>
                <w:sz w:val="18"/>
                <w:szCs w:val="18"/>
              </w:rPr>
              <w:t>Somatotropic signaling and healthy aging</w:t>
            </w:r>
            <w:r w:rsidR="00C044D2">
              <w:rPr>
                <w:sz w:val="18"/>
                <w:szCs w:val="18"/>
              </w:rPr>
              <w:t>”</w:t>
            </w:r>
          </w:p>
        </w:tc>
        <w:tc>
          <w:tcPr>
            <w:tcW w:w="648" w:type="pct"/>
            <w:shd w:val="clear" w:color="auto" w:fill="FFFFFF"/>
            <w:vAlign w:val="center"/>
          </w:tcPr>
          <w:p w14:paraId="7BE12C65" w14:textId="6F91312A" w:rsidR="00587255" w:rsidRDefault="008F1B28" w:rsidP="002409B8">
            <w:pPr>
              <w:spacing w:line="360" w:lineRule="auto"/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Weiwei Dang</w:t>
            </w:r>
          </w:p>
        </w:tc>
      </w:tr>
      <w:tr w:rsidR="00587255" w:rsidRPr="004E667B" w14:paraId="3547FF9C" w14:textId="77777777" w:rsidTr="00377097">
        <w:trPr>
          <w:trHeight w:val="288"/>
        </w:trPr>
        <w:tc>
          <w:tcPr>
            <w:tcW w:w="442" w:type="pct"/>
            <w:shd w:val="clear" w:color="auto" w:fill="FFFFFF"/>
            <w:vAlign w:val="center"/>
          </w:tcPr>
          <w:p w14:paraId="3D96C8F0" w14:textId="00F3FDA9" w:rsidR="00587255" w:rsidRPr="00980BF6" w:rsidRDefault="00587255" w:rsidP="00587255">
            <w:pPr>
              <w:spacing w:before="100" w:beforeAutospacing="1" w:after="100" w:afterAutospacing="1"/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2</w:t>
            </w:r>
            <w:r w:rsidR="002409B8">
              <w:rPr>
                <w:sz w:val="18"/>
                <w:szCs w:val="18"/>
              </w:rPr>
              <w:t>5</w:t>
            </w:r>
          </w:p>
        </w:tc>
        <w:tc>
          <w:tcPr>
            <w:tcW w:w="3910" w:type="pct"/>
            <w:shd w:val="clear" w:color="auto" w:fill="FFFFFF"/>
            <w:vAlign w:val="center"/>
          </w:tcPr>
          <w:p w14:paraId="5CA7623F" w14:textId="17CF9E8B" w:rsidR="00587255" w:rsidRPr="00C42351" w:rsidRDefault="00777F22" w:rsidP="002409B8">
            <w:pPr>
              <w:pStyle w:val="CommentText"/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SEMINAR – THANKSGIVING </w:t>
            </w:r>
            <w:r w:rsidR="002409B8">
              <w:rPr>
                <w:sz w:val="18"/>
                <w:szCs w:val="18"/>
              </w:rPr>
              <w:t>WEEK</w:t>
            </w:r>
          </w:p>
        </w:tc>
        <w:tc>
          <w:tcPr>
            <w:tcW w:w="648" w:type="pct"/>
            <w:shd w:val="clear" w:color="auto" w:fill="FFFFFF"/>
            <w:vAlign w:val="center"/>
          </w:tcPr>
          <w:p w14:paraId="1C70FA88" w14:textId="783C4490" w:rsidR="00587255" w:rsidRPr="009B55A6" w:rsidRDefault="00587255" w:rsidP="00587255">
            <w:pPr>
              <w:spacing w:before="100" w:beforeAutospacing="1" w:after="100" w:afterAutospacing="1"/>
              <w:ind w:right="-101"/>
              <w:jc w:val="center"/>
              <w:rPr>
                <w:sz w:val="18"/>
                <w:szCs w:val="18"/>
              </w:rPr>
            </w:pPr>
          </w:p>
        </w:tc>
      </w:tr>
      <w:tr w:rsidR="00587255" w:rsidRPr="00FB0ABC" w14:paraId="2563E1FE" w14:textId="77777777" w:rsidTr="00377097">
        <w:trPr>
          <w:trHeight w:val="325"/>
        </w:trPr>
        <w:tc>
          <w:tcPr>
            <w:tcW w:w="442" w:type="pct"/>
            <w:shd w:val="pct12" w:color="auto" w:fill="auto"/>
            <w:vAlign w:val="center"/>
          </w:tcPr>
          <w:p w14:paraId="21E8EB5C" w14:textId="27ACD478" w:rsidR="00587255" w:rsidRPr="00FB0ABC" w:rsidRDefault="00587255" w:rsidP="00587255">
            <w:pPr>
              <w:ind w:right="-107"/>
              <w:rPr>
                <w:sz w:val="16"/>
                <w:szCs w:val="16"/>
                <w:lang w:val="es-MX"/>
              </w:rPr>
            </w:pPr>
          </w:p>
        </w:tc>
        <w:tc>
          <w:tcPr>
            <w:tcW w:w="3910" w:type="pct"/>
            <w:shd w:val="pct12" w:color="auto" w:fill="auto"/>
            <w:vAlign w:val="center"/>
          </w:tcPr>
          <w:p w14:paraId="7F99E748" w14:textId="77777777" w:rsidR="00587255" w:rsidRPr="00FB0ABC" w:rsidRDefault="00587255" w:rsidP="00587255">
            <w:pPr>
              <w:ind w:right="-107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648" w:type="pct"/>
            <w:shd w:val="pct12" w:color="auto" w:fill="auto"/>
            <w:vAlign w:val="center"/>
          </w:tcPr>
          <w:p w14:paraId="4E4AC492" w14:textId="77777777" w:rsidR="00587255" w:rsidRPr="00FB0ABC" w:rsidRDefault="00587255" w:rsidP="00587255">
            <w:pPr>
              <w:ind w:right="-107"/>
              <w:jc w:val="center"/>
              <w:rPr>
                <w:sz w:val="16"/>
                <w:szCs w:val="16"/>
                <w:lang w:val="es-MX"/>
              </w:rPr>
            </w:pPr>
          </w:p>
        </w:tc>
      </w:tr>
      <w:tr w:rsidR="00587255" w:rsidRPr="00806830" w14:paraId="3FBFCB92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288390D5" w14:textId="678A6E9C" w:rsidR="00587255" w:rsidRDefault="00587255" w:rsidP="00587255">
            <w:pPr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Dec. </w:t>
            </w:r>
            <w:r w:rsidR="002409B8">
              <w:rPr>
                <w:sz w:val="18"/>
                <w:szCs w:val="18"/>
              </w:rPr>
              <w:t>9</w:t>
            </w:r>
          </w:p>
        </w:tc>
        <w:tc>
          <w:tcPr>
            <w:tcW w:w="3910" w:type="pct"/>
            <w:vAlign w:val="center"/>
          </w:tcPr>
          <w:p w14:paraId="55EFFA43" w14:textId="77777777" w:rsidR="00B21768" w:rsidRDefault="0047748D" w:rsidP="00587255">
            <w:pPr>
              <w:pStyle w:val="Commen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Tony Wyss-Coray, Ph.D.</w:t>
            </w:r>
          </w:p>
          <w:p w14:paraId="3CB2CC16" w14:textId="5DEA4612" w:rsidR="0047748D" w:rsidRPr="00EF41CA" w:rsidRDefault="0047748D" w:rsidP="00587255">
            <w:pPr>
              <w:pStyle w:val="CommentText"/>
              <w:jc w:val="center"/>
              <w:rPr>
                <w:b/>
                <w:sz w:val="18"/>
                <w:szCs w:val="18"/>
              </w:rPr>
            </w:pPr>
            <w:r w:rsidRPr="00EF41CA">
              <w:rPr>
                <w:b/>
                <w:sz w:val="18"/>
                <w:szCs w:val="18"/>
              </w:rPr>
              <w:t xml:space="preserve">Frontiers </w:t>
            </w:r>
            <w:r w:rsidR="00E842E0" w:rsidRPr="00EF41CA">
              <w:rPr>
                <w:b/>
                <w:sz w:val="18"/>
                <w:szCs w:val="18"/>
              </w:rPr>
              <w:t xml:space="preserve">in </w:t>
            </w:r>
            <w:r w:rsidRPr="00EF41CA">
              <w:rPr>
                <w:b/>
                <w:sz w:val="18"/>
                <w:szCs w:val="18"/>
              </w:rPr>
              <w:t>Aging Speaker</w:t>
            </w:r>
          </w:p>
          <w:p w14:paraId="2BEF45ED" w14:textId="77777777" w:rsidR="0047748D" w:rsidRDefault="0047748D" w:rsidP="0047748D">
            <w:pPr>
              <w:pStyle w:val="Commen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Stanford University School of Medicine</w:t>
            </w:r>
          </w:p>
          <w:p w14:paraId="4C3C009F" w14:textId="77777777" w:rsidR="0045382E" w:rsidRDefault="0045382E" w:rsidP="0047748D">
            <w:pPr>
              <w:pStyle w:val="Commen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Stanford, CA</w:t>
            </w:r>
          </w:p>
          <w:p w14:paraId="5A5804F5" w14:textId="1D4AD11B" w:rsidR="00C044D2" w:rsidRPr="00151118" w:rsidRDefault="00176642" w:rsidP="0047748D">
            <w:pPr>
              <w:pStyle w:val="Commen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Title: </w:t>
            </w:r>
            <w:r w:rsidR="00C044D2">
              <w:rPr>
                <w:sz w:val="18"/>
                <w:szCs w:val="18"/>
              </w:rPr>
              <w:t>“</w:t>
            </w:r>
            <w:r w:rsidR="00C044D2" w:rsidRPr="00C044D2">
              <w:rPr>
                <w:sz w:val="18"/>
                <w:szCs w:val="18"/>
              </w:rPr>
              <w:t>Systemic regulation of brain aging and function</w:t>
            </w:r>
            <w:r w:rsidR="00C044D2">
              <w:rPr>
                <w:sz w:val="18"/>
                <w:szCs w:val="18"/>
              </w:rPr>
              <w:t>”</w:t>
            </w:r>
          </w:p>
        </w:tc>
        <w:tc>
          <w:tcPr>
            <w:tcW w:w="648" w:type="pct"/>
            <w:vAlign w:val="center"/>
          </w:tcPr>
          <w:p w14:paraId="7DC31313" w14:textId="345DC4D8" w:rsidR="00587255" w:rsidRPr="00806830" w:rsidRDefault="0047748D" w:rsidP="00240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Hui Zheng</w:t>
            </w:r>
          </w:p>
        </w:tc>
      </w:tr>
      <w:tr w:rsidR="002409B8" w:rsidRPr="00806830" w14:paraId="478ACF4F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6EAB44E3" w14:textId="41181F2A" w:rsidR="002409B8" w:rsidRDefault="002409B8" w:rsidP="00812E25">
            <w:pPr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23</w:t>
            </w:r>
          </w:p>
        </w:tc>
        <w:tc>
          <w:tcPr>
            <w:tcW w:w="3910" w:type="pct"/>
            <w:vAlign w:val="center"/>
          </w:tcPr>
          <w:p w14:paraId="3B7EA496" w14:textId="23907795" w:rsidR="002409B8" w:rsidRPr="00151118" w:rsidRDefault="002409B8" w:rsidP="002409B8">
            <w:pPr>
              <w:pStyle w:val="Commen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SEMINAR – CHRISTMAS WEEK</w:t>
            </w:r>
          </w:p>
        </w:tc>
        <w:tc>
          <w:tcPr>
            <w:tcW w:w="648" w:type="pct"/>
            <w:vAlign w:val="center"/>
          </w:tcPr>
          <w:p w14:paraId="047CEC88" w14:textId="77777777" w:rsidR="002409B8" w:rsidRPr="00806830" w:rsidRDefault="002409B8" w:rsidP="00812E25">
            <w:pPr>
              <w:jc w:val="center"/>
              <w:rPr>
                <w:sz w:val="18"/>
                <w:szCs w:val="18"/>
              </w:rPr>
            </w:pPr>
          </w:p>
        </w:tc>
      </w:tr>
      <w:tr w:rsidR="00812E25" w:rsidRPr="00CB20E8" w14:paraId="0172C0B7" w14:textId="77777777" w:rsidTr="00377097">
        <w:trPr>
          <w:trHeight w:val="288"/>
        </w:trPr>
        <w:tc>
          <w:tcPr>
            <w:tcW w:w="442" w:type="pct"/>
            <w:shd w:val="pct12" w:color="auto" w:fill="auto"/>
            <w:vAlign w:val="center"/>
          </w:tcPr>
          <w:p w14:paraId="5A6CF57B" w14:textId="361CE673" w:rsidR="00812E25" w:rsidRPr="00980BF6" w:rsidRDefault="00812E25" w:rsidP="00812E25">
            <w:pPr>
              <w:ind w:right="-107"/>
              <w:rPr>
                <w:lang w:val="es-MX"/>
              </w:rPr>
            </w:pPr>
          </w:p>
        </w:tc>
        <w:tc>
          <w:tcPr>
            <w:tcW w:w="3910" w:type="pct"/>
            <w:shd w:val="pct12" w:color="auto" w:fill="auto"/>
            <w:vAlign w:val="center"/>
          </w:tcPr>
          <w:p w14:paraId="21124C86" w14:textId="77777777" w:rsidR="00812E25" w:rsidRPr="00CB20E8" w:rsidRDefault="00812E25" w:rsidP="00812E25">
            <w:pPr>
              <w:ind w:right="-101"/>
              <w:jc w:val="center"/>
              <w:rPr>
                <w:lang w:val="es-MX"/>
              </w:rPr>
            </w:pPr>
          </w:p>
        </w:tc>
        <w:tc>
          <w:tcPr>
            <w:tcW w:w="648" w:type="pct"/>
            <w:shd w:val="pct12" w:color="auto" w:fill="auto"/>
            <w:vAlign w:val="center"/>
          </w:tcPr>
          <w:p w14:paraId="560E662D" w14:textId="77777777" w:rsidR="00812E25" w:rsidRPr="00CB20E8" w:rsidRDefault="00812E25" w:rsidP="00812E25">
            <w:pPr>
              <w:ind w:right="-107"/>
              <w:jc w:val="center"/>
              <w:rPr>
                <w:lang w:val="es-MX"/>
              </w:rPr>
            </w:pPr>
          </w:p>
        </w:tc>
      </w:tr>
      <w:tr w:rsidR="00812E25" w:rsidRPr="00806830" w14:paraId="1748E383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553068C7" w14:textId="3A4CF856" w:rsidR="00812E25" w:rsidRPr="00DA29D0" w:rsidRDefault="00812E25" w:rsidP="00812E25">
            <w:pPr>
              <w:ind w:right="-107"/>
              <w:rPr>
                <w:sz w:val="18"/>
                <w:szCs w:val="18"/>
                <w:highlight w:val="yellow"/>
              </w:rPr>
            </w:pPr>
            <w:r w:rsidRPr="00F77150">
              <w:rPr>
                <w:sz w:val="18"/>
                <w:szCs w:val="18"/>
              </w:rPr>
              <w:t xml:space="preserve">Jan. </w:t>
            </w:r>
            <w:r w:rsidR="002409B8">
              <w:rPr>
                <w:sz w:val="18"/>
                <w:szCs w:val="18"/>
              </w:rPr>
              <w:t>6</w:t>
            </w:r>
          </w:p>
        </w:tc>
        <w:tc>
          <w:tcPr>
            <w:tcW w:w="3910" w:type="pct"/>
            <w:vAlign w:val="center"/>
          </w:tcPr>
          <w:p w14:paraId="708929CF" w14:textId="77777777" w:rsidR="00F46420" w:rsidRDefault="00F46420" w:rsidP="00F46420">
            <w:pPr>
              <w:ind w:right="-101"/>
              <w:jc w:val="center"/>
            </w:pPr>
            <w:r>
              <w:t>Scott Leiser</w:t>
            </w:r>
          </w:p>
          <w:p w14:paraId="08024E0F" w14:textId="5B7949F9" w:rsidR="00F46420" w:rsidRDefault="00F46420" w:rsidP="00F46420">
            <w:pPr>
              <w:ind w:right="-101"/>
              <w:jc w:val="center"/>
            </w:pPr>
            <w:r>
              <w:t>Assistant Professor</w:t>
            </w:r>
          </w:p>
          <w:p w14:paraId="5717BBF5" w14:textId="7A9FA44E" w:rsidR="00F46420" w:rsidRDefault="00F46420" w:rsidP="00F46420">
            <w:pPr>
              <w:ind w:right="-101"/>
              <w:jc w:val="center"/>
            </w:pPr>
            <w:r>
              <w:rPr>
                <w:color w:val="000000"/>
                <w:lang w:val="en"/>
              </w:rPr>
              <w:t>Molecular &amp; Integrative Physiology</w:t>
            </w:r>
          </w:p>
          <w:p w14:paraId="55642D5A" w14:textId="77777777" w:rsidR="00812E25" w:rsidRDefault="00F46420" w:rsidP="00F46420">
            <w:pPr>
              <w:ind w:right="-101"/>
              <w:jc w:val="center"/>
            </w:pPr>
            <w:r>
              <w:t>University of Michigan Medical School</w:t>
            </w:r>
          </w:p>
          <w:p w14:paraId="77886B99" w14:textId="77777777" w:rsidR="00F46420" w:rsidRDefault="00F46420" w:rsidP="00F46420">
            <w:pPr>
              <w:ind w:right="-101"/>
              <w:jc w:val="center"/>
            </w:pPr>
            <w:r>
              <w:t>Ann Arbor, MI</w:t>
            </w:r>
          </w:p>
          <w:p w14:paraId="3D307B07" w14:textId="40DE0127" w:rsidR="00C044D2" w:rsidRPr="004E667B" w:rsidRDefault="00176642" w:rsidP="00F46420">
            <w:pPr>
              <w:ind w:right="-10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Title: </w:t>
            </w:r>
            <w:r w:rsidR="00C044D2">
              <w:rPr>
                <w:sz w:val="18"/>
                <w:szCs w:val="18"/>
              </w:rPr>
              <w:t>“</w:t>
            </w:r>
            <w:r w:rsidR="00C044D2" w:rsidRPr="00C044D2">
              <w:rPr>
                <w:sz w:val="18"/>
                <w:szCs w:val="18"/>
              </w:rPr>
              <w:t>Perception and response to metabolic stress</w:t>
            </w:r>
            <w:r w:rsidR="00C044D2">
              <w:rPr>
                <w:sz w:val="18"/>
                <w:szCs w:val="18"/>
              </w:rPr>
              <w:t>”</w:t>
            </w:r>
          </w:p>
        </w:tc>
        <w:tc>
          <w:tcPr>
            <w:tcW w:w="648" w:type="pct"/>
            <w:vAlign w:val="center"/>
          </w:tcPr>
          <w:p w14:paraId="07EC8221" w14:textId="18CEFDD3" w:rsidR="00812E25" w:rsidRPr="00806830" w:rsidRDefault="00F46420" w:rsidP="00812E25">
            <w:pPr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Weiwei Dang</w:t>
            </w:r>
          </w:p>
        </w:tc>
      </w:tr>
      <w:tr w:rsidR="00812E25" w:rsidRPr="00806830" w14:paraId="5A58D65B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4E3489C8" w14:textId="3F310552" w:rsidR="00812E25" w:rsidRPr="00DA29D0" w:rsidRDefault="00812E25" w:rsidP="00812E25">
            <w:pPr>
              <w:ind w:right="-107"/>
              <w:rPr>
                <w:sz w:val="18"/>
                <w:szCs w:val="18"/>
              </w:rPr>
            </w:pPr>
            <w:r w:rsidRPr="00DA29D0">
              <w:rPr>
                <w:sz w:val="18"/>
                <w:szCs w:val="18"/>
              </w:rPr>
              <w:t>Jan. 1</w:t>
            </w:r>
            <w:r w:rsidR="002409B8">
              <w:rPr>
                <w:sz w:val="18"/>
                <w:szCs w:val="18"/>
              </w:rPr>
              <w:t>3</w:t>
            </w:r>
          </w:p>
        </w:tc>
        <w:tc>
          <w:tcPr>
            <w:tcW w:w="3910" w:type="pct"/>
            <w:vAlign w:val="center"/>
          </w:tcPr>
          <w:p w14:paraId="50969BC4" w14:textId="195B2118" w:rsidR="009A498B" w:rsidRPr="004E667B" w:rsidRDefault="009A498B" w:rsidP="00812E25">
            <w:pPr>
              <w:ind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3CE28D70" w14:textId="49E4CFF1" w:rsidR="00812E25" w:rsidRPr="00806830" w:rsidRDefault="00812E25" w:rsidP="00812E25">
            <w:pPr>
              <w:ind w:right="-107"/>
              <w:jc w:val="center"/>
              <w:rPr>
                <w:sz w:val="18"/>
                <w:szCs w:val="18"/>
              </w:rPr>
            </w:pPr>
          </w:p>
        </w:tc>
      </w:tr>
      <w:tr w:rsidR="00812E25" w:rsidRPr="00806830" w14:paraId="14686483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77C38EBB" w14:textId="68C70E32" w:rsidR="00812E25" w:rsidRPr="00264904" w:rsidRDefault="00812E25" w:rsidP="00812E25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</w:t>
            </w:r>
            <w:r w:rsidR="002409B8">
              <w:rPr>
                <w:sz w:val="18"/>
                <w:szCs w:val="18"/>
              </w:rPr>
              <w:t>0</w:t>
            </w:r>
          </w:p>
        </w:tc>
        <w:tc>
          <w:tcPr>
            <w:tcW w:w="3910" w:type="pct"/>
            <w:vAlign w:val="center"/>
          </w:tcPr>
          <w:p w14:paraId="2447A37B" w14:textId="1060F5DD" w:rsidR="00812E25" w:rsidRPr="004E667B" w:rsidRDefault="00812E25" w:rsidP="00812E25">
            <w:pPr>
              <w:ind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6B576FC9" w14:textId="7BFE980E" w:rsidR="00812E25" w:rsidRPr="00806830" w:rsidRDefault="00812E25" w:rsidP="002409B8">
            <w:pPr>
              <w:ind w:right="-107"/>
              <w:rPr>
                <w:sz w:val="18"/>
                <w:szCs w:val="18"/>
              </w:rPr>
            </w:pPr>
          </w:p>
        </w:tc>
      </w:tr>
      <w:tr w:rsidR="002B7A74" w:rsidRPr="002B7A74" w14:paraId="43DE540C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32002C01" w14:textId="5BC42F8C" w:rsidR="00812E25" w:rsidRPr="00264904" w:rsidRDefault="00812E25" w:rsidP="00812E25">
            <w:pPr>
              <w:ind w:right="-107"/>
              <w:rPr>
                <w:sz w:val="18"/>
                <w:szCs w:val="18"/>
              </w:rPr>
            </w:pPr>
            <w:r w:rsidRPr="00264904">
              <w:rPr>
                <w:sz w:val="18"/>
                <w:szCs w:val="18"/>
              </w:rPr>
              <w:t>Jan. 2</w:t>
            </w:r>
            <w:r w:rsidR="002409B8">
              <w:rPr>
                <w:sz w:val="18"/>
                <w:szCs w:val="18"/>
              </w:rPr>
              <w:t>7</w:t>
            </w:r>
          </w:p>
        </w:tc>
        <w:tc>
          <w:tcPr>
            <w:tcW w:w="3910" w:type="pct"/>
            <w:vAlign w:val="center"/>
          </w:tcPr>
          <w:p w14:paraId="1F886F1E" w14:textId="240CD932" w:rsidR="00E134A0" w:rsidRPr="00E134A0" w:rsidRDefault="00E134A0" w:rsidP="008314E8">
            <w:pPr>
              <w:ind w:right="-101"/>
              <w:jc w:val="center"/>
              <w:rPr>
                <w:color w:val="FF0000"/>
                <w:sz w:val="18"/>
                <w:szCs w:val="18"/>
              </w:rPr>
            </w:pPr>
            <w:r w:rsidRPr="00E134A0">
              <w:rPr>
                <w:color w:val="FF0000"/>
                <w:sz w:val="18"/>
                <w:szCs w:val="18"/>
              </w:rPr>
              <w:t>Postponed</w:t>
            </w:r>
          </w:p>
          <w:p w14:paraId="7FF114AB" w14:textId="6C94B248" w:rsidR="00812E25" w:rsidRDefault="008314E8" w:rsidP="008314E8">
            <w:pPr>
              <w:ind w:right="-101"/>
              <w:jc w:val="center"/>
              <w:rPr>
                <w:sz w:val="18"/>
                <w:szCs w:val="18"/>
              </w:rPr>
            </w:pPr>
            <w:r w:rsidRPr="002B7A74">
              <w:rPr>
                <w:sz w:val="18"/>
                <w:szCs w:val="18"/>
              </w:rPr>
              <w:t>Andrew Dillin</w:t>
            </w:r>
            <w:r w:rsidR="00EF41CA">
              <w:rPr>
                <w:sz w:val="18"/>
                <w:szCs w:val="18"/>
              </w:rPr>
              <w:t>, Ph.D.</w:t>
            </w:r>
          </w:p>
          <w:p w14:paraId="63424B1A" w14:textId="77777777" w:rsidR="00EF41CA" w:rsidRDefault="00EF41CA" w:rsidP="008314E8">
            <w:pPr>
              <w:ind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</w:t>
            </w:r>
          </w:p>
          <w:p w14:paraId="66E1DFCE" w14:textId="666234E2" w:rsidR="00EF41CA" w:rsidRPr="00EF41CA" w:rsidRDefault="00EF41CA" w:rsidP="00EF41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41CA">
              <w:rPr>
                <w:sz w:val="18"/>
                <w:szCs w:val="18"/>
              </w:rPr>
              <w:t>Dep</w:t>
            </w:r>
            <w:r>
              <w:rPr>
                <w:sz w:val="18"/>
                <w:szCs w:val="18"/>
              </w:rPr>
              <w:t>artment</w:t>
            </w:r>
            <w:r w:rsidRPr="00EF41CA">
              <w:rPr>
                <w:sz w:val="18"/>
                <w:szCs w:val="18"/>
              </w:rPr>
              <w:t xml:space="preserve"> of Molecular &amp; Cell Biology</w:t>
            </w:r>
          </w:p>
          <w:p w14:paraId="1B450D8B" w14:textId="54BF2A98" w:rsidR="00EF41CA" w:rsidRPr="00EF41CA" w:rsidRDefault="00EF41CA" w:rsidP="00EF41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41CA">
              <w:rPr>
                <w:sz w:val="18"/>
                <w:szCs w:val="18"/>
              </w:rPr>
              <w:t>Helen Wills Neuroscience Institute</w:t>
            </w:r>
          </w:p>
          <w:p w14:paraId="319D3E9C" w14:textId="3B57AB13" w:rsidR="00EF41CA" w:rsidRDefault="0088041D" w:rsidP="008314E8">
            <w:pPr>
              <w:ind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California,</w:t>
            </w:r>
            <w:r w:rsidR="00EF41CA">
              <w:rPr>
                <w:sz w:val="18"/>
                <w:szCs w:val="18"/>
              </w:rPr>
              <w:t xml:space="preserve"> Berkeley</w:t>
            </w:r>
          </w:p>
          <w:p w14:paraId="4D54A81A" w14:textId="77777777" w:rsidR="0045382E" w:rsidRDefault="0045382E" w:rsidP="008314E8">
            <w:pPr>
              <w:ind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Berkeley, CA</w:t>
            </w:r>
          </w:p>
          <w:p w14:paraId="4BA4E08E" w14:textId="7CD6AADE" w:rsidR="00B86508" w:rsidRPr="002B7A74" w:rsidRDefault="00176642" w:rsidP="008314E8">
            <w:pPr>
              <w:ind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Title: </w:t>
            </w:r>
            <w:r w:rsidR="00B86508">
              <w:rPr>
                <w:sz w:val="18"/>
                <w:szCs w:val="18"/>
              </w:rPr>
              <w:t>“</w:t>
            </w:r>
            <w:r w:rsidR="00B86508" w:rsidRPr="00B86508">
              <w:rPr>
                <w:sz w:val="18"/>
                <w:szCs w:val="18"/>
              </w:rPr>
              <w:t>A Neuronal and Glial code for stress resistance and aging</w:t>
            </w:r>
            <w:r w:rsidR="00B86508">
              <w:rPr>
                <w:sz w:val="18"/>
                <w:szCs w:val="18"/>
              </w:rPr>
              <w:t>”</w:t>
            </w:r>
          </w:p>
        </w:tc>
        <w:tc>
          <w:tcPr>
            <w:tcW w:w="648" w:type="pct"/>
            <w:vAlign w:val="center"/>
          </w:tcPr>
          <w:p w14:paraId="0F477849" w14:textId="70D897AE" w:rsidR="00812E25" w:rsidRPr="002B7A74" w:rsidRDefault="008314E8" w:rsidP="00812E25">
            <w:pPr>
              <w:ind w:right="-107"/>
              <w:jc w:val="center"/>
              <w:rPr>
                <w:sz w:val="18"/>
                <w:szCs w:val="18"/>
              </w:rPr>
            </w:pPr>
            <w:r w:rsidRPr="002B7A74">
              <w:rPr>
                <w:sz w:val="18"/>
                <w:szCs w:val="18"/>
              </w:rPr>
              <w:t>Andre Catic</w:t>
            </w:r>
          </w:p>
        </w:tc>
      </w:tr>
      <w:tr w:rsidR="00812E25" w:rsidRPr="00716A62" w14:paraId="5A2F4F4B" w14:textId="77777777" w:rsidTr="00377097">
        <w:trPr>
          <w:trHeight w:val="288"/>
        </w:trPr>
        <w:tc>
          <w:tcPr>
            <w:tcW w:w="442" w:type="pct"/>
            <w:shd w:val="pct12" w:color="auto" w:fill="auto"/>
            <w:vAlign w:val="center"/>
          </w:tcPr>
          <w:p w14:paraId="13972BEF" w14:textId="1218C98A" w:rsidR="00812E25" w:rsidRPr="00716A62" w:rsidRDefault="00812E25" w:rsidP="00812E25">
            <w:pPr>
              <w:ind w:right="-107"/>
              <w:rPr>
                <w:lang w:val="es-MX"/>
              </w:rPr>
            </w:pPr>
          </w:p>
        </w:tc>
        <w:tc>
          <w:tcPr>
            <w:tcW w:w="3910" w:type="pct"/>
            <w:shd w:val="pct12" w:color="auto" w:fill="auto"/>
            <w:vAlign w:val="center"/>
          </w:tcPr>
          <w:p w14:paraId="297D3941" w14:textId="77777777" w:rsidR="00812E25" w:rsidRPr="00716A62" w:rsidRDefault="00812E25" w:rsidP="00812E25">
            <w:pPr>
              <w:ind w:right="-107"/>
              <w:rPr>
                <w:lang w:val="es-MX"/>
              </w:rPr>
            </w:pPr>
          </w:p>
        </w:tc>
        <w:tc>
          <w:tcPr>
            <w:tcW w:w="648" w:type="pct"/>
            <w:shd w:val="pct12" w:color="auto" w:fill="auto"/>
            <w:vAlign w:val="center"/>
          </w:tcPr>
          <w:p w14:paraId="440A4CC1" w14:textId="77777777" w:rsidR="00812E25" w:rsidRPr="00716A62" w:rsidRDefault="00812E25" w:rsidP="00812E25">
            <w:pPr>
              <w:ind w:right="-107"/>
              <w:jc w:val="center"/>
              <w:rPr>
                <w:lang w:val="es-MX"/>
              </w:rPr>
            </w:pPr>
          </w:p>
        </w:tc>
      </w:tr>
      <w:tr w:rsidR="00812E25" w:rsidRPr="00E20513" w14:paraId="4E9F38B3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6401DF83" w14:textId="18D8DDDB" w:rsidR="00812E25" w:rsidRPr="00DA29D0" w:rsidRDefault="00812E25" w:rsidP="00812E25">
            <w:pPr>
              <w:ind w:right="-101"/>
              <w:rPr>
                <w:sz w:val="18"/>
                <w:szCs w:val="18"/>
                <w:highlight w:val="yellow"/>
              </w:rPr>
            </w:pPr>
            <w:r w:rsidRPr="00A503AF">
              <w:rPr>
                <w:sz w:val="18"/>
                <w:szCs w:val="18"/>
              </w:rPr>
              <w:t xml:space="preserve">Feb. </w:t>
            </w:r>
            <w:r w:rsidR="002409B8">
              <w:rPr>
                <w:sz w:val="18"/>
                <w:szCs w:val="18"/>
              </w:rPr>
              <w:t>3</w:t>
            </w:r>
          </w:p>
        </w:tc>
        <w:tc>
          <w:tcPr>
            <w:tcW w:w="3910" w:type="pct"/>
            <w:vAlign w:val="center"/>
          </w:tcPr>
          <w:p w14:paraId="763C251B" w14:textId="259289DD" w:rsidR="00812E25" w:rsidRPr="00E20513" w:rsidRDefault="00812E25" w:rsidP="00812E25">
            <w:pPr>
              <w:tabs>
                <w:tab w:val="left" w:pos="1440"/>
              </w:tabs>
              <w:ind w:right="-101"/>
              <w:rPr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7C6876B7" w14:textId="315F9E97" w:rsidR="00812E25" w:rsidRPr="009B55A6" w:rsidRDefault="00812E25" w:rsidP="00812E25">
            <w:pPr>
              <w:tabs>
                <w:tab w:val="left" w:pos="1440"/>
              </w:tabs>
              <w:spacing w:line="360" w:lineRule="auto"/>
              <w:ind w:right="-107"/>
              <w:jc w:val="center"/>
              <w:rPr>
                <w:sz w:val="18"/>
                <w:szCs w:val="18"/>
              </w:rPr>
            </w:pPr>
          </w:p>
        </w:tc>
      </w:tr>
      <w:tr w:rsidR="00812E25" w:rsidRPr="009B55A6" w14:paraId="6EFEAE90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4B5D804B" w14:textId="43E28158" w:rsidR="00812E25" w:rsidRPr="00F77150" w:rsidRDefault="00812E25" w:rsidP="00812E25">
            <w:pPr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</w:t>
            </w:r>
            <w:r w:rsidR="002409B8">
              <w:rPr>
                <w:sz w:val="18"/>
                <w:szCs w:val="18"/>
              </w:rPr>
              <w:t>0</w:t>
            </w:r>
          </w:p>
        </w:tc>
        <w:tc>
          <w:tcPr>
            <w:tcW w:w="3910" w:type="pct"/>
            <w:vAlign w:val="center"/>
          </w:tcPr>
          <w:p w14:paraId="5D0FAD6A" w14:textId="77777777" w:rsidR="00812E25" w:rsidRPr="009B55A6" w:rsidRDefault="00812E25" w:rsidP="00812E25">
            <w:pPr>
              <w:pStyle w:val="CommentText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3D7C9220" w14:textId="77777777" w:rsidR="00812E25" w:rsidRPr="009B55A6" w:rsidRDefault="00812E25" w:rsidP="00812E25">
            <w:pPr>
              <w:tabs>
                <w:tab w:val="left" w:pos="4662"/>
              </w:tabs>
              <w:spacing w:line="360" w:lineRule="auto"/>
              <w:ind w:left="-8838" w:firstLine="8838"/>
              <w:jc w:val="center"/>
              <w:rPr>
                <w:sz w:val="18"/>
                <w:szCs w:val="18"/>
              </w:rPr>
            </w:pPr>
          </w:p>
        </w:tc>
      </w:tr>
      <w:tr w:rsidR="00812E25" w:rsidRPr="009B55A6" w14:paraId="494F184A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4D4F0C5C" w14:textId="567FD74C" w:rsidR="00812E25" w:rsidRPr="00DA29D0" w:rsidRDefault="00812E25" w:rsidP="00812E25">
            <w:pPr>
              <w:ind w:right="-101"/>
              <w:rPr>
                <w:sz w:val="18"/>
                <w:szCs w:val="18"/>
                <w:highlight w:val="yellow"/>
              </w:rPr>
            </w:pPr>
            <w:r w:rsidRPr="00F77150">
              <w:rPr>
                <w:sz w:val="18"/>
                <w:szCs w:val="18"/>
              </w:rPr>
              <w:t>Feb. 1</w:t>
            </w:r>
            <w:r w:rsidR="002409B8">
              <w:rPr>
                <w:sz w:val="18"/>
                <w:szCs w:val="18"/>
              </w:rPr>
              <w:t>7</w:t>
            </w:r>
          </w:p>
        </w:tc>
        <w:tc>
          <w:tcPr>
            <w:tcW w:w="3910" w:type="pct"/>
            <w:vAlign w:val="center"/>
          </w:tcPr>
          <w:p w14:paraId="6C99FD63" w14:textId="526602E1" w:rsidR="0045382E" w:rsidRPr="009B55A6" w:rsidRDefault="0045382E" w:rsidP="005019F3">
            <w:pPr>
              <w:pStyle w:val="CommentText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6A9AA23E" w14:textId="2E8951DF" w:rsidR="00812E25" w:rsidRPr="009B55A6" w:rsidRDefault="00812E25" w:rsidP="00812E25">
            <w:pPr>
              <w:tabs>
                <w:tab w:val="left" w:pos="4662"/>
              </w:tabs>
              <w:spacing w:line="360" w:lineRule="auto"/>
              <w:ind w:left="-8838" w:firstLine="8838"/>
              <w:jc w:val="center"/>
              <w:rPr>
                <w:sz w:val="18"/>
                <w:szCs w:val="18"/>
              </w:rPr>
            </w:pPr>
          </w:p>
        </w:tc>
      </w:tr>
      <w:tr w:rsidR="00812E25" w:rsidRPr="009B55A6" w14:paraId="1D39AE47" w14:textId="77777777" w:rsidTr="00377097">
        <w:trPr>
          <w:trHeight w:val="432"/>
        </w:trPr>
        <w:tc>
          <w:tcPr>
            <w:tcW w:w="442" w:type="pct"/>
            <w:vAlign w:val="center"/>
          </w:tcPr>
          <w:p w14:paraId="06FC94C6" w14:textId="6A075BA8" w:rsidR="00812E25" w:rsidRPr="00980BF6" w:rsidRDefault="00812E25" w:rsidP="00812E25">
            <w:pPr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2</w:t>
            </w:r>
            <w:r w:rsidR="002409B8">
              <w:rPr>
                <w:sz w:val="18"/>
                <w:szCs w:val="18"/>
              </w:rPr>
              <w:t>4</w:t>
            </w:r>
          </w:p>
        </w:tc>
        <w:tc>
          <w:tcPr>
            <w:tcW w:w="3910" w:type="pct"/>
            <w:vAlign w:val="center"/>
          </w:tcPr>
          <w:p w14:paraId="22E434B7" w14:textId="514DC617" w:rsidR="00812E25" w:rsidRPr="009B55A6" w:rsidRDefault="00812E25" w:rsidP="002409B8">
            <w:pPr>
              <w:pStyle w:val="CommentText"/>
              <w:tabs>
                <w:tab w:val="left" w:pos="735"/>
              </w:tabs>
              <w:rPr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27C72095" w14:textId="62939D6B" w:rsidR="00812E25" w:rsidRPr="009B55A6" w:rsidRDefault="00812E25" w:rsidP="002409B8">
            <w:pPr>
              <w:tabs>
                <w:tab w:val="left" w:pos="4662"/>
              </w:tabs>
              <w:ind w:right="-101"/>
              <w:rPr>
                <w:sz w:val="18"/>
                <w:szCs w:val="18"/>
              </w:rPr>
            </w:pPr>
          </w:p>
        </w:tc>
      </w:tr>
      <w:tr w:rsidR="00812E25" w:rsidRPr="00FB0ABC" w14:paraId="45A06115" w14:textId="77777777" w:rsidTr="00377097">
        <w:trPr>
          <w:trHeight w:val="288"/>
        </w:trPr>
        <w:tc>
          <w:tcPr>
            <w:tcW w:w="442" w:type="pct"/>
            <w:shd w:val="pct12" w:color="auto" w:fill="auto"/>
            <w:vAlign w:val="center"/>
          </w:tcPr>
          <w:p w14:paraId="48DF8B78" w14:textId="6004DD6F" w:rsidR="00812E25" w:rsidRPr="00FB0ABC" w:rsidRDefault="00812E25" w:rsidP="00812E25">
            <w:pPr>
              <w:ind w:right="-107"/>
              <w:rPr>
                <w:sz w:val="16"/>
                <w:szCs w:val="16"/>
                <w:lang w:val="es-MX"/>
              </w:rPr>
            </w:pPr>
          </w:p>
        </w:tc>
        <w:tc>
          <w:tcPr>
            <w:tcW w:w="3910" w:type="pct"/>
            <w:shd w:val="pct12" w:color="auto" w:fill="auto"/>
            <w:vAlign w:val="center"/>
          </w:tcPr>
          <w:p w14:paraId="42F664D8" w14:textId="77777777" w:rsidR="00812E25" w:rsidRPr="000C468F" w:rsidRDefault="00812E25" w:rsidP="00812E25">
            <w:pPr>
              <w:ind w:right="-107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648" w:type="pct"/>
            <w:shd w:val="pct12" w:color="auto" w:fill="auto"/>
            <w:vAlign w:val="center"/>
          </w:tcPr>
          <w:p w14:paraId="01877BAE" w14:textId="77777777" w:rsidR="00812E25" w:rsidRPr="00FB0ABC" w:rsidRDefault="00812E25" w:rsidP="00812E25">
            <w:pPr>
              <w:ind w:right="-107"/>
              <w:jc w:val="center"/>
              <w:rPr>
                <w:sz w:val="16"/>
                <w:szCs w:val="16"/>
                <w:lang w:val="es-MX"/>
              </w:rPr>
            </w:pPr>
          </w:p>
        </w:tc>
      </w:tr>
      <w:tr w:rsidR="00812E25" w:rsidRPr="009B55A6" w14:paraId="3F6D0DE3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45503F4A" w14:textId="57AA0B9D" w:rsidR="00812E25" w:rsidRPr="00D23C61" w:rsidRDefault="00812E25" w:rsidP="00D23C61">
            <w:pPr>
              <w:pStyle w:val="CommentText"/>
              <w:jc w:val="center"/>
              <w:rPr>
                <w:rFonts w:ascii="Times" w:hAnsi="Times"/>
                <w:sz w:val="18"/>
                <w:szCs w:val="18"/>
              </w:rPr>
            </w:pPr>
            <w:r w:rsidRPr="00D23C61">
              <w:rPr>
                <w:rFonts w:ascii="Times" w:hAnsi="Times"/>
                <w:sz w:val="18"/>
                <w:szCs w:val="18"/>
              </w:rPr>
              <w:lastRenderedPageBreak/>
              <w:t xml:space="preserve">Mar. </w:t>
            </w:r>
            <w:r w:rsidR="002409B8" w:rsidRPr="00D23C61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3910" w:type="pct"/>
            <w:vAlign w:val="center"/>
          </w:tcPr>
          <w:p w14:paraId="4E9BE24F" w14:textId="77777777" w:rsidR="00D23C61" w:rsidRDefault="00D23C61" w:rsidP="00D23C61">
            <w:pPr>
              <w:pStyle w:val="CommentText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Cholsoon Jang, Ph.D.</w:t>
            </w:r>
          </w:p>
          <w:p w14:paraId="4AEBD5E8" w14:textId="6CE0616B" w:rsidR="00D23C61" w:rsidRDefault="00D23C61" w:rsidP="00D23C61">
            <w:pPr>
              <w:pStyle w:val="CommentText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Assistant Professor</w:t>
            </w:r>
          </w:p>
          <w:p w14:paraId="770636A3" w14:textId="185DAB7B" w:rsidR="00876E62" w:rsidRDefault="00876E62" w:rsidP="00D23C61">
            <w:pPr>
              <w:pStyle w:val="CommentText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Biological Chemistry</w:t>
            </w:r>
          </w:p>
          <w:p w14:paraId="5F60A1B0" w14:textId="77777777" w:rsidR="00812E25" w:rsidRDefault="00D23C61" w:rsidP="00D23C61">
            <w:pPr>
              <w:pStyle w:val="CommentText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University of California Irvine</w:t>
            </w:r>
          </w:p>
          <w:p w14:paraId="594B1BCA" w14:textId="77777777" w:rsidR="0045382E" w:rsidRDefault="0045382E" w:rsidP="00D23C61">
            <w:pPr>
              <w:pStyle w:val="CommentText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Irvine, CA</w:t>
            </w:r>
          </w:p>
          <w:p w14:paraId="3298C4D0" w14:textId="0077BB19" w:rsidR="005F564B" w:rsidRPr="00D23C61" w:rsidRDefault="005F564B" w:rsidP="00D23C61">
            <w:pPr>
              <w:pStyle w:val="CommentText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Title: </w:t>
            </w:r>
            <w:r w:rsidRPr="005F564B">
              <w:rPr>
                <w:rFonts w:ascii="Times" w:hAnsi="Times"/>
                <w:sz w:val="18"/>
                <w:szCs w:val="18"/>
              </w:rPr>
              <w:t>Fructose metabolism and inter-organ crosstalk</w:t>
            </w:r>
          </w:p>
        </w:tc>
        <w:tc>
          <w:tcPr>
            <w:tcW w:w="648" w:type="pct"/>
            <w:vAlign w:val="center"/>
          </w:tcPr>
          <w:p w14:paraId="29C32B9E" w14:textId="4A24753A" w:rsidR="00812E25" w:rsidRDefault="00D23C61" w:rsidP="00240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Ergun Sahin</w:t>
            </w:r>
          </w:p>
        </w:tc>
      </w:tr>
      <w:tr w:rsidR="00812E25" w:rsidRPr="009B55A6" w14:paraId="5B63E792" w14:textId="77777777" w:rsidTr="00377097">
        <w:trPr>
          <w:trHeight w:val="288"/>
        </w:trPr>
        <w:tc>
          <w:tcPr>
            <w:tcW w:w="442" w:type="pct"/>
            <w:shd w:val="clear" w:color="auto" w:fill="auto"/>
            <w:vAlign w:val="center"/>
          </w:tcPr>
          <w:p w14:paraId="5ACABA28" w14:textId="25A54CB6" w:rsidR="00812E25" w:rsidRDefault="002409B8" w:rsidP="00812E25">
            <w:pPr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Mar. 10</w:t>
            </w:r>
          </w:p>
        </w:tc>
        <w:tc>
          <w:tcPr>
            <w:tcW w:w="3910" w:type="pct"/>
            <w:shd w:val="clear" w:color="auto" w:fill="auto"/>
            <w:vAlign w:val="center"/>
          </w:tcPr>
          <w:p w14:paraId="2E548665" w14:textId="743F2A71" w:rsidR="00812E25" w:rsidRPr="00C629EC" w:rsidRDefault="00812E25" w:rsidP="00812E25">
            <w:pPr>
              <w:pStyle w:val="CommentText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BB49FD0" w14:textId="77777777" w:rsidR="00812E25" w:rsidRPr="00B25D2B" w:rsidRDefault="00812E25" w:rsidP="00812E25">
            <w:pPr>
              <w:tabs>
                <w:tab w:val="left" w:pos="4662"/>
              </w:tabs>
              <w:ind w:left="-8838" w:firstLine="8838"/>
              <w:jc w:val="center"/>
              <w:rPr>
                <w:sz w:val="18"/>
                <w:szCs w:val="18"/>
              </w:rPr>
            </w:pPr>
          </w:p>
        </w:tc>
      </w:tr>
      <w:tr w:rsidR="00812E25" w:rsidRPr="009B55A6" w14:paraId="0062DD32" w14:textId="77777777" w:rsidTr="00377097">
        <w:trPr>
          <w:trHeight w:val="288"/>
        </w:trPr>
        <w:tc>
          <w:tcPr>
            <w:tcW w:w="442" w:type="pct"/>
            <w:shd w:val="clear" w:color="auto" w:fill="auto"/>
            <w:vAlign w:val="center"/>
          </w:tcPr>
          <w:p w14:paraId="22E1282F" w14:textId="6DF16CC1" w:rsidR="00812E25" w:rsidRDefault="009A35C8" w:rsidP="00812E25">
            <w:pPr>
              <w:ind w:right="-101"/>
              <w:rPr>
                <w:sz w:val="18"/>
                <w:szCs w:val="18"/>
              </w:rPr>
            </w:pPr>
            <w:r w:rsidRPr="00407E16">
              <w:rPr>
                <w:b/>
                <w:color w:val="0070C0"/>
                <w:sz w:val="28"/>
                <w:szCs w:val="28"/>
              </w:rPr>
              <w:t>*</w:t>
            </w:r>
            <w:r w:rsidR="00812E25" w:rsidRPr="00407E16">
              <w:rPr>
                <w:color w:val="0070C0"/>
                <w:sz w:val="18"/>
                <w:szCs w:val="18"/>
              </w:rPr>
              <w:t>Mar. 1</w:t>
            </w:r>
            <w:r w:rsidR="002409B8" w:rsidRPr="00407E16">
              <w:rPr>
                <w:color w:val="0070C0"/>
                <w:sz w:val="18"/>
                <w:szCs w:val="18"/>
              </w:rPr>
              <w:t>7</w:t>
            </w:r>
          </w:p>
        </w:tc>
        <w:tc>
          <w:tcPr>
            <w:tcW w:w="3910" w:type="pct"/>
            <w:shd w:val="clear" w:color="auto" w:fill="auto"/>
            <w:vAlign w:val="center"/>
          </w:tcPr>
          <w:p w14:paraId="7FFCBB81" w14:textId="443CD4C9" w:rsidR="00807733" w:rsidRDefault="00807733" w:rsidP="00812E25">
            <w:pPr>
              <w:pStyle w:val="CommentText"/>
              <w:jc w:val="center"/>
            </w:pPr>
            <w:proofErr w:type="spellStart"/>
            <w:r>
              <w:t>Guanghui</w:t>
            </w:r>
            <w:proofErr w:type="spellEnd"/>
            <w:r>
              <w:t xml:space="preserve"> Liu</w:t>
            </w:r>
            <w:r w:rsidR="007E6549">
              <w:t>, Ph.D.</w:t>
            </w:r>
          </w:p>
          <w:p w14:paraId="1427D398" w14:textId="49BCC1D2" w:rsidR="00807733" w:rsidRDefault="007E6549" w:rsidP="00807733">
            <w:pPr>
              <w:pStyle w:val="CommentText"/>
              <w:jc w:val="center"/>
            </w:pPr>
            <w:r>
              <w:t xml:space="preserve"> Institute of </w:t>
            </w:r>
            <w:r w:rsidR="00D1464D">
              <w:t>Biophysics</w:t>
            </w:r>
          </w:p>
          <w:p w14:paraId="55D1EE35" w14:textId="77777777" w:rsidR="00807733" w:rsidRDefault="00807733" w:rsidP="00807733">
            <w:pPr>
              <w:pStyle w:val="CommentText"/>
              <w:jc w:val="center"/>
            </w:pPr>
            <w:r>
              <w:t xml:space="preserve"> Chinese Academy of Sciences</w:t>
            </w:r>
          </w:p>
          <w:p w14:paraId="06A7B3E1" w14:textId="77777777" w:rsidR="00812E25" w:rsidRDefault="00807733" w:rsidP="00807733">
            <w:pPr>
              <w:pStyle w:val="CommentText"/>
              <w:jc w:val="center"/>
            </w:pPr>
            <w:r>
              <w:t>China</w:t>
            </w:r>
          </w:p>
          <w:p w14:paraId="32CF48E0" w14:textId="4D83DC06" w:rsidR="005F564B" w:rsidRPr="005A6207" w:rsidRDefault="005F564B" w:rsidP="00807733">
            <w:pPr>
              <w:pStyle w:val="CommentText"/>
              <w:jc w:val="center"/>
              <w:rPr>
                <w:color w:val="FF0000"/>
                <w:sz w:val="18"/>
                <w:szCs w:val="18"/>
              </w:rPr>
            </w:pPr>
            <w:r>
              <w:t>Title: Programming and reprogramming of aging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52B7CE2" w14:textId="0B12E8C3" w:rsidR="00812E25" w:rsidRPr="00B25D2B" w:rsidRDefault="00807733" w:rsidP="00812E25">
            <w:pPr>
              <w:tabs>
                <w:tab w:val="left" w:pos="4662"/>
              </w:tabs>
              <w:ind w:left="-8838" w:firstLine="88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Weiwei Dang</w:t>
            </w:r>
          </w:p>
        </w:tc>
      </w:tr>
      <w:tr w:rsidR="002409B8" w:rsidRPr="009B55A6" w14:paraId="4204F5EF" w14:textId="77777777" w:rsidTr="00377097">
        <w:trPr>
          <w:trHeight w:val="288"/>
        </w:trPr>
        <w:tc>
          <w:tcPr>
            <w:tcW w:w="442" w:type="pct"/>
            <w:shd w:val="clear" w:color="auto" w:fill="auto"/>
            <w:vAlign w:val="center"/>
          </w:tcPr>
          <w:p w14:paraId="2973AF9C" w14:textId="4156AF6F" w:rsidR="002409B8" w:rsidRDefault="002409B8" w:rsidP="00812E25">
            <w:pPr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Mar. 24</w:t>
            </w:r>
          </w:p>
        </w:tc>
        <w:tc>
          <w:tcPr>
            <w:tcW w:w="3910" w:type="pct"/>
            <w:shd w:val="clear" w:color="auto" w:fill="auto"/>
            <w:vAlign w:val="center"/>
          </w:tcPr>
          <w:p w14:paraId="5624B096" w14:textId="77777777" w:rsidR="002409B8" w:rsidRPr="005A6207" w:rsidRDefault="002409B8" w:rsidP="00812E25">
            <w:pPr>
              <w:pStyle w:val="CommentTex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8975E2E" w14:textId="77777777" w:rsidR="002409B8" w:rsidRPr="00B25D2B" w:rsidRDefault="002409B8" w:rsidP="00812E25">
            <w:pPr>
              <w:tabs>
                <w:tab w:val="left" w:pos="4662"/>
              </w:tabs>
              <w:ind w:left="-8838" w:firstLine="8838"/>
              <w:jc w:val="center"/>
              <w:rPr>
                <w:sz w:val="18"/>
                <w:szCs w:val="18"/>
              </w:rPr>
            </w:pPr>
          </w:p>
        </w:tc>
      </w:tr>
      <w:tr w:rsidR="00812E25" w:rsidRPr="009B55A6" w14:paraId="4CA4B58A" w14:textId="77777777" w:rsidTr="00377097">
        <w:trPr>
          <w:trHeight w:val="288"/>
        </w:trPr>
        <w:tc>
          <w:tcPr>
            <w:tcW w:w="442" w:type="pct"/>
            <w:shd w:val="clear" w:color="auto" w:fill="auto"/>
            <w:vAlign w:val="center"/>
          </w:tcPr>
          <w:p w14:paraId="403A7B95" w14:textId="3C11EDB8" w:rsidR="00812E25" w:rsidRDefault="002409B8" w:rsidP="00812E25">
            <w:pPr>
              <w:ind w:right="-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Mar. 31</w:t>
            </w:r>
          </w:p>
        </w:tc>
        <w:tc>
          <w:tcPr>
            <w:tcW w:w="3910" w:type="pct"/>
            <w:shd w:val="clear" w:color="auto" w:fill="auto"/>
            <w:vAlign w:val="center"/>
          </w:tcPr>
          <w:p w14:paraId="1EA3CE23" w14:textId="4A53DB13" w:rsidR="00812E25" w:rsidRPr="005A6207" w:rsidRDefault="00812E25" w:rsidP="00812E25">
            <w:pPr>
              <w:pStyle w:val="CommentTex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D27D861" w14:textId="77777777" w:rsidR="00812E25" w:rsidRPr="00B25D2B" w:rsidRDefault="00812E25" w:rsidP="00812E25">
            <w:pPr>
              <w:tabs>
                <w:tab w:val="left" w:pos="4662"/>
              </w:tabs>
              <w:ind w:left="-8838" w:firstLine="8838"/>
              <w:jc w:val="center"/>
              <w:rPr>
                <w:sz w:val="18"/>
                <w:szCs w:val="18"/>
              </w:rPr>
            </w:pPr>
          </w:p>
        </w:tc>
      </w:tr>
      <w:tr w:rsidR="00812E25" w:rsidRPr="00FB0ABC" w14:paraId="3956EA13" w14:textId="77777777" w:rsidTr="00377097">
        <w:trPr>
          <w:trHeight w:val="288"/>
        </w:trPr>
        <w:tc>
          <w:tcPr>
            <w:tcW w:w="442" w:type="pct"/>
            <w:shd w:val="pct12" w:color="auto" w:fill="auto"/>
            <w:vAlign w:val="center"/>
          </w:tcPr>
          <w:p w14:paraId="24B3AD4E" w14:textId="329E4F9C" w:rsidR="00812E25" w:rsidRPr="00FB0ABC" w:rsidRDefault="00812E25" w:rsidP="00812E25">
            <w:pPr>
              <w:ind w:right="-107"/>
              <w:rPr>
                <w:sz w:val="16"/>
                <w:szCs w:val="16"/>
                <w:lang w:val="es-MX"/>
              </w:rPr>
            </w:pPr>
          </w:p>
        </w:tc>
        <w:tc>
          <w:tcPr>
            <w:tcW w:w="3910" w:type="pct"/>
            <w:shd w:val="pct12" w:color="auto" w:fill="auto"/>
            <w:vAlign w:val="center"/>
          </w:tcPr>
          <w:p w14:paraId="1C0C5431" w14:textId="77777777" w:rsidR="00812E25" w:rsidRPr="00FB0ABC" w:rsidRDefault="00812E25" w:rsidP="00812E25">
            <w:pPr>
              <w:ind w:right="-107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648" w:type="pct"/>
            <w:shd w:val="pct12" w:color="auto" w:fill="auto"/>
            <w:vAlign w:val="center"/>
          </w:tcPr>
          <w:p w14:paraId="2006A0E3" w14:textId="77777777" w:rsidR="00812E25" w:rsidRPr="00FB0ABC" w:rsidRDefault="00812E25" w:rsidP="00812E25">
            <w:pPr>
              <w:ind w:right="-107"/>
              <w:jc w:val="center"/>
              <w:rPr>
                <w:sz w:val="16"/>
                <w:szCs w:val="16"/>
                <w:lang w:val="es-MX"/>
              </w:rPr>
            </w:pPr>
          </w:p>
        </w:tc>
      </w:tr>
      <w:tr w:rsidR="00812E25" w:rsidRPr="009B55A6" w14:paraId="3F6EADF4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6CD4E021" w14:textId="5BC2428B" w:rsidR="00812E25" w:rsidRDefault="00812E25" w:rsidP="00812E25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Apr. </w:t>
            </w:r>
            <w:r w:rsidR="002409B8">
              <w:rPr>
                <w:sz w:val="18"/>
                <w:szCs w:val="18"/>
              </w:rPr>
              <w:t>7</w:t>
            </w:r>
          </w:p>
        </w:tc>
        <w:tc>
          <w:tcPr>
            <w:tcW w:w="3910" w:type="pct"/>
            <w:vAlign w:val="center"/>
          </w:tcPr>
          <w:p w14:paraId="3F1D0BFC" w14:textId="5F21409A" w:rsidR="00812E25" w:rsidRDefault="00296D1A" w:rsidP="002409B8">
            <w:pPr>
              <w:pStyle w:val="CommentText"/>
              <w:jc w:val="center"/>
            </w:pPr>
            <w:r>
              <w:t xml:space="preserve">Paul </w:t>
            </w:r>
            <w:r w:rsidR="007E6549">
              <w:t xml:space="preserve">L. </w:t>
            </w:r>
            <w:r>
              <w:t>Greer</w:t>
            </w:r>
            <w:r w:rsidR="007E6549">
              <w:t>, Ph.D.</w:t>
            </w:r>
          </w:p>
          <w:p w14:paraId="17C8FFA8" w14:textId="77777777" w:rsidR="007E6549" w:rsidRDefault="007E6549" w:rsidP="007E6549">
            <w:pPr>
              <w:pStyle w:val="CommentText"/>
              <w:jc w:val="center"/>
            </w:pPr>
            <w:r>
              <w:t>Assistant Professor</w:t>
            </w:r>
          </w:p>
          <w:p w14:paraId="650471A3" w14:textId="77777777" w:rsidR="007E6549" w:rsidRDefault="007E6549" w:rsidP="007E6549">
            <w:pPr>
              <w:pStyle w:val="CommentText"/>
              <w:jc w:val="center"/>
            </w:pPr>
            <w:r>
              <w:t>UMass Medical School</w:t>
            </w:r>
          </w:p>
          <w:p w14:paraId="53EA68B4" w14:textId="77777777" w:rsidR="008A119A" w:rsidRDefault="008A119A" w:rsidP="007E6549">
            <w:pPr>
              <w:pStyle w:val="CommentText"/>
              <w:jc w:val="center"/>
            </w:pPr>
            <w:r>
              <w:t>Boston, MA</w:t>
            </w:r>
          </w:p>
          <w:p w14:paraId="3DA73438" w14:textId="1ECE3E76" w:rsidR="005F564B" w:rsidRPr="00692CDF" w:rsidRDefault="005F564B" w:rsidP="007E6549">
            <w:pPr>
              <w:pStyle w:val="CommentText"/>
              <w:jc w:val="center"/>
            </w:pPr>
            <w:r>
              <w:t xml:space="preserve">Title: </w:t>
            </w:r>
            <w:r>
              <w:rPr>
                <w:color w:val="000000"/>
              </w:rPr>
              <w:t>An unexpected role for odorant receptors in neurodegenerative disorders</w:t>
            </w:r>
          </w:p>
        </w:tc>
        <w:tc>
          <w:tcPr>
            <w:tcW w:w="648" w:type="pct"/>
            <w:vAlign w:val="center"/>
          </w:tcPr>
          <w:p w14:paraId="528B2747" w14:textId="0F28023A" w:rsidR="00812E25" w:rsidRPr="009B55A6" w:rsidRDefault="00296D1A" w:rsidP="00812E25">
            <w:pPr>
              <w:tabs>
                <w:tab w:val="left" w:pos="4662"/>
              </w:tabs>
              <w:ind w:left="-8838" w:firstLine="88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Melanie Samuel</w:t>
            </w:r>
          </w:p>
        </w:tc>
      </w:tr>
      <w:tr w:rsidR="00812E25" w:rsidRPr="009B55A6" w14:paraId="560010A6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3A8691E7" w14:textId="60793F0C" w:rsidR="00812E25" w:rsidRPr="00DA29D0" w:rsidRDefault="00812E25" w:rsidP="00812E25">
            <w:pPr>
              <w:ind w:right="-107"/>
              <w:rPr>
                <w:sz w:val="18"/>
                <w:szCs w:val="18"/>
                <w:highlight w:val="yellow"/>
              </w:rPr>
            </w:pPr>
            <w:r w:rsidRPr="00DA29D0">
              <w:rPr>
                <w:sz w:val="18"/>
                <w:szCs w:val="18"/>
              </w:rPr>
              <w:t xml:space="preserve">Apr. </w:t>
            </w:r>
            <w:r w:rsidR="002409B8">
              <w:rPr>
                <w:sz w:val="18"/>
                <w:szCs w:val="18"/>
              </w:rPr>
              <w:t>14</w:t>
            </w:r>
          </w:p>
        </w:tc>
        <w:tc>
          <w:tcPr>
            <w:tcW w:w="3910" w:type="pct"/>
            <w:vAlign w:val="center"/>
          </w:tcPr>
          <w:p w14:paraId="1F2A4674" w14:textId="7BAF82C1" w:rsidR="00812E25" w:rsidRDefault="0055050E" w:rsidP="00812E25">
            <w:pPr>
              <w:pStyle w:val="CommentText"/>
              <w:jc w:val="center"/>
            </w:pPr>
            <w:r>
              <w:t>Informal Science Meeting (once a month)</w:t>
            </w:r>
          </w:p>
          <w:p w14:paraId="57980DD4" w14:textId="216F74B8" w:rsidR="0055050E" w:rsidRPr="00692CDF" w:rsidRDefault="0055050E" w:rsidP="00812E25">
            <w:pPr>
              <w:pStyle w:val="CommentText"/>
              <w:jc w:val="center"/>
            </w:pPr>
            <w:r>
              <w:t>Hongjie Li</w:t>
            </w:r>
            <w:r w:rsidR="0098454C">
              <w:t>, Ph.D.</w:t>
            </w:r>
          </w:p>
        </w:tc>
        <w:tc>
          <w:tcPr>
            <w:tcW w:w="648" w:type="pct"/>
            <w:vAlign w:val="center"/>
          </w:tcPr>
          <w:p w14:paraId="7F575FB8" w14:textId="129AD364" w:rsidR="00812E25" w:rsidRPr="009B55A6" w:rsidRDefault="00812E25" w:rsidP="00812E25">
            <w:pPr>
              <w:tabs>
                <w:tab w:val="left" w:pos="4662"/>
              </w:tabs>
              <w:ind w:left="-8838" w:firstLine="8838"/>
              <w:jc w:val="center"/>
              <w:rPr>
                <w:sz w:val="18"/>
                <w:szCs w:val="18"/>
              </w:rPr>
            </w:pPr>
          </w:p>
        </w:tc>
      </w:tr>
      <w:tr w:rsidR="00812E25" w:rsidRPr="009B55A6" w14:paraId="6CECA4BD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61054927" w14:textId="7443A66A" w:rsidR="00812E25" w:rsidRPr="0086058C" w:rsidRDefault="002409B8" w:rsidP="00812E25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Apr. 21</w:t>
            </w:r>
          </w:p>
        </w:tc>
        <w:tc>
          <w:tcPr>
            <w:tcW w:w="3910" w:type="pct"/>
            <w:vAlign w:val="center"/>
          </w:tcPr>
          <w:p w14:paraId="22D45189" w14:textId="2BB632D1" w:rsidR="00812E25" w:rsidRPr="0086058C" w:rsidRDefault="00812E25" w:rsidP="00812E25">
            <w:pPr>
              <w:ind w:right="-101"/>
              <w:rPr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4648AB9E" w14:textId="359C24F9" w:rsidR="00812E25" w:rsidRPr="009B55A6" w:rsidRDefault="00812E25" w:rsidP="00812E25">
            <w:pPr>
              <w:tabs>
                <w:tab w:val="left" w:pos="4662"/>
              </w:tabs>
              <w:ind w:left="-8838" w:firstLine="8838"/>
              <w:jc w:val="center"/>
              <w:rPr>
                <w:sz w:val="18"/>
                <w:szCs w:val="18"/>
              </w:rPr>
            </w:pPr>
          </w:p>
        </w:tc>
      </w:tr>
      <w:tr w:rsidR="00812E25" w:rsidRPr="009B55A6" w14:paraId="6093FE86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30805C5B" w14:textId="0D47608F" w:rsidR="00812E25" w:rsidRPr="000D5961" w:rsidRDefault="00812E25" w:rsidP="00812E25">
            <w:pPr>
              <w:ind w:right="-107"/>
              <w:rPr>
                <w:sz w:val="18"/>
                <w:szCs w:val="18"/>
              </w:rPr>
            </w:pPr>
            <w:r w:rsidRPr="000D5961">
              <w:rPr>
                <w:sz w:val="18"/>
                <w:szCs w:val="18"/>
              </w:rPr>
              <w:t>Apr. 2</w:t>
            </w:r>
            <w:r w:rsidR="002409B8">
              <w:rPr>
                <w:sz w:val="18"/>
                <w:szCs w:val="18"/>
              </w:rPr>
              <w:t>8</w:t>
            </w:r>
          </w:p>
        </w:tc>
        <w:tc>
          <w:tcPr>
            <w:tcW w:w="3910" w:type="pct"/>
            <w:vAlign w:val="center"/>
          </w:tcPr>
          <w:p w14:paraId="4763CF7F" w14:textId="77777777" w:rsidR="00812E25" w:rsidRPr="00692CDF" w:rsidRDefault="00812E25" w:rsidP="00812E25">
            <w:pPr>
              <w:pStyle w:val="CommentText"/>
              <w:jc w:val="center"/>
            </w:pPr>
          </w:p>
        </w:tc>
        <w:tc>
          <w:tcPr>
            <w:tcW w:w="648" w:type="pct"/>
            <w:vAlign w:val="center"/>
          </w:tcPr>
          <w:p w14:paraId="5B1C1D11" w14:textId="77777777" w:rsidR="00812E25" w:rsidRPr="009B55A6" w:rsidRDefault="00812E25" w:rsidP="00812E25">
            <w:pPr>
              <w:tabs>
                <w:tab w:val="left" w:pos="4662"/>
              </w:tabs>
              <w:ind w:left="-8838" w:firstLine="8838"/>
              <w:jc w:val="center"/>
              <w:rPr>
                <w:sz w:val="18"/>
                <w:szCs w:val="18"/>
              </w:rPr>
            </w:pPr>
          </w:p>
        </w:tc>
      </w:tr>
      <w:tr w:rsidR="00812E25" w:rsidRPr="00FB0ABC" w14:paraId="24BD47A0" w14:textId="77777777" w:rsidTr="00377097">
        <w:trPr>
          <w:trHeight w:val="288"/>
        </w:trPr>
        <w:tc>
          <w:tcPr>
            <w:tcW w:w="442" w:type="pct"/>
            <w:shd w:val="clear" w:color="auto" w:fill="D9D9D9"/>
            <w:vAlign w:val="center"/>
          </w:tcPr>
          <w:p w14:paraId="7F32B846" w14:textId="3CCE94C0" w:rsidR="00812E25" w:rsidRPr="00FB0ABC" w:rsidRDefault="00812E25" w:rsidP="00812E25">
            <w:pPr>
              <w:ind w:right="-107"/>
              <w:rPr>
                <w:sz w:val="16"/>
                <w:szCs w:val="16"/>
                <w:lang w:val="es-MX"/>
              </w:rPr>
            </w:pPr>
          </w:p>
        </w:tc>
        <w:tc>
          <w:tcPr>
            <w:tcW w:w="3910" w:type="pct"/>
            <w:shd w:val="clear" w:color="auto" w:fill="D9D9D9"/>
            <w:vAlign w:val="center"/>
          </w:tcPr>
          <w:p w14:paraId="57D44CF0" w14:textId="77777777" w:rsidR="00812E25" w:rsidRPr="00FB0ABC" w:rsidRDefault="00812E25" w:rsidP="00812E25">
            <w:pPr>
              <w:ind w:right="-107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648" w:type="pct"/>
            <w:shd w:val="clear" w:color="auto" w:fill="D9D9D9"/>
            <w:vAlign w:val="center"/>
          </w:tcPr>
          <w:p w14:paraId="0698889B" w14:textId="77777777" w:rsidR="00812E25" w:rsidRPr="00FB0ABC" w:rsidRDefault="00812E25" w:rsidP="00812E25">
            <w:pPr>
              <w:ind w:right="-107"/>
              <w:jc w:val="center"/>
              <w:rPr>
                <w:sz w:val="16"/>
                <w:szCs w:val="16"/>
                <w:lang w:val="es-MX"/>
              </w:rPr>
            </w:pPr>
          </w:p>
        </w:tc>
      </w:tr>
      <w:tr w:rsidR="00812E25" w:rsidRPr="009B55A6" w14:paraId="40B59AFA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52B9545C" w14:textId="44B596E4" w:rsidR="00812E25" w:rsidRDefault="00812E25" w:rsidP="002409B8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</w:t>
            </w:r>
            <w:r w:rsidR="002409B8">
              <w:rPr>
                <w:sz w:val="18"/>
                <w:szCs w:val="18"/>
              </w:rPr>
              <w:t>5</w:t>
            </w:r>
          </w:p>
        </w:tc>
        <w:tc>
          <w:tcPr>
            <w:tcW w:w="3910" w:type="pct"/>
            <w:vAlign w:val="center"/>
          </w:tcPr>
          <w:p w14:paraId="4ACFC4D8" w14:textId="77777777" w:rsidR="008F1017" w:rsidRDefault="008F1017" w:rsidP="008F1017">
            <w:pPr>
              <w:pStyle w:val="CommentText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Robert A. J. Signer, Ph.D.</w:t>
            </w:r>
          </w:p>
          <w:p w14:paraId="1FBF633E" w14:textId="77777777" w:rsidR="008F1017" w:rsidRDefault="008F1017" w:rsidP="008F1017">
            <w:pPr>
              <w:pStyle w:val="CommentText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Assistant Professor of Medicine</w:t>
            </w:r>
          </w:p>
          <w:p w14:paraId="0C4F1406" w14:textId="77777777" w:rsidR="008F1017" w:rsidRDefault="008F1017" w:rsidP="008F1017">
            <w:pPr>
              <w:pStyle w:val="CommentText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UC San Diego School of Medicine</w:t>
            </w:r>
          </w:p>
          <w:p w14:paraId="2D9AE72F" w14:textId="77777777" w:rsidR="00812E25" w:rsidRDefault="008F1017" w:rsidP="008F1017">
            <w:pPr>
              <w:pStyle w:val="CommentText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San Diego, CA</w:t>
            </w:r>
          </w:p>
          <w:p w14:paraId="2AE624DD" w14:textId="29EBCBEC" w:rsidR="005F564B" w:rsidRPr="009D607B" w:rsidRDefault="005F564B" w:rsidP="008F1017">
            <w:pPr>
              <w:pStyle w:val="CommentText"/>
              <w:jc w:val="center"/>
              <w:rPr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Title: </w:t>
            </w:r>
            <w:r>
              <w:t>Enhancing stem cell fitness by targeting the proteostasis network</w:t>
            </w:r>
          </w:p>
        </w:tc>
        <w:tc>
          <w:tcPr>
            <w:tcW w:w="648" w:type="pct"/>
            <w:vAlign w:val="center"/>
          </w:tcPr>
          <w:p w14:paraId="5A210B26" w14:textId="4B31671B" w:rsidR="00812E25" w:rsidRPr="009D607B" w:rsidRDefault="008F1017" w:rsidP="00812E25">
            <w:pPr>
              <w:tabs>
                <w:tab w:val="left" w:pos="4662"/>
              </w:tabs>
              <w:ind w:left="-8842" w:firstLine="88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 Catic</w:t>
            </w:r>
          </w:p>
        </w:tc>
      </w:tr>
      <w:tr w:rsidR="00812E25" w:rsidRPr="009B55A6" w14:paraId="0305E5AA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40346D39" w14:textId="019FA96D" w:rsidR="00812E25" w:rsidRDefault="002409B8" w:rsidP="00812E25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12</w:t>
            </w:r>
          </w:p>
        </w:tc>
        <w:tc>
          <w:tcPr>
            <w:tcW w:w="3910" w:type="pct"/>
            <w:vAlign w:val="center"/>
          </w:tcPr>
          <w:p w14:paraId="364F05DD" w14:textId="7FFC2E33" w:rsidR="00812E25" w:rsidRPr="009D607B" w:rsidRDefault="00812E25" w:rsidP="002409B8">
            <w:pPr>
              <w:pStyle w:val="CommentText"/>
              <w:rPr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10A0C72E" w14:textId="229D3319" w:rsidR="00812E25" w:rsidRPr="009D607B" w:rsidRDefault="00812E25" w:rsidP="002409B8">
            <w:pPr>
              <w:tabs>
                <w:tab w:val="left" w:pos="4662"/>
              </w:tabs>
              <w:ind w:left="-8842" w:firstLine="8842"/>
              <w:rPr>
                <w:sz w:val="18"/>
                <w:szCs w:val="18"/>
              </w:rPr>
            </w:pPr>
          </w:p>
        </w:tc>
      </w:tr>
      <w:tr w:rsidR="00812E25" w:rsidRPr="009B55A6" w14:paraId="7EADC040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466307FA" w14:textId="3BFD4E1D" w:rsidR="00812E25" w:rsidRDefault="002409B8" w:rsidP="00812E25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19</w:t>
            </w:r>
          </w:p>
        </w:tc>
        <w:tc>
          <w:tcPr>
            <w:tcW w:w="3910" w:type="pct"/>
            <w:vAlign w:val="center"/>
          </w:tcPr>
          <w:p w14:paraId="6035DC8F" w14:textId="720E75EC" w:rsidR="00812E25" w:rsidRPr="009D607B" w:rsidRDefault="00812E25" w:rsidP="00812E25">
            <w:pPr>
              <w:pStyle w:val="CommentText"/>
              <w:rPr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14:paraId="0D5B3285" w14:textId="2D527BC1" w:rsidR="00812E25" w:rsidRPr="009D607B" w:rsidRDefault="00812E25" w:rsidP="00812E25">
            <w:pPr>
              <w:tabs>
                <w:tab w:val="left" w:pos="4662"/>
              </w:tabs>
              <w:ind w:left="-8842" w:firstLine="8842"/>
              <w:jc w:val="center"/>
              <w:rPr>
                <w:sz w:val="18"/>
                <w:szCs w:val="18"/>
              </w:rPr>
            </w:pPr>
          </w:p>
        </w:tc>
      </w:tr>
      <w:tr w:rsidR="00812E25" w:rsidRPr="009B55A6" w14:paraId="5B2B178C" w14:textId="77777777" w:rsidTr="00377097">
        <w:trPr>
          <w:trHeight w:val="288"/>
        </w:trPr>
        <w:tc>
          <w:tcPr>
            <w:tcW w:w="442" w:type="pct"/>
            <w:vAlign w:val="center"/>
          </w:tcPr>
          <w:p w14:paraId="712BD9D3" w14:textId="217DDC54" w:rsidR="00812E25" w:rsidRPr="009B55A6" w:rsidRDefault="00812E25" w:rsidP="00812E25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</w:t>
            </w:r>
            <w:r w:rsidR="002409B8">
              <w:rPr>
                <w:sz w:val="18"/>
                <w:szCs w:val="18"/>
              </w:rPr>
              <w:t>6</w:t>
            </w:r>
          </w:p>
        </w:tc>
        <w:tc>
          <w:tcPr>
            <w:tcW w:w="3910" w:type="pct"/>
            <w:vAlign w:val="center"/>
          </w:tcPr>
          <w:p w14:paraId="6E7BD49F" w14:textId="466AD5BE" w:rsidR="00812E25" w:rsidRPr="00517FEE" w:rsidRDefault="00812E25" w:rsidP="00812E25">
            <w:pPr>
              <w:pStyle w:val="CommentText"/>
              <w:jc w:val="center"/>
            </w:pPr>
          </w:p>
        </w:tc>
        <w:tc>
          <w:tcPr>
            <w:tcW w:w="648" w:type="pct"/>
            <w:vAlign w:val="center"/>
          </w:tcPr>
          <w:p w14:paraId="441B0211" w14:textId="0B96B404" w:rsidR="00812E25" w:rsidRPr="009651A6" w:rsidRDefault="00812E25" w:rsidP="00812E25">
            <w:pPr>
              <w:tabs>
                <w:tab w:val="left" w:pos="4662"/>
              </w:tabs>
              <w:ind w:left="-8842" w:firstLine="8842"/>
              <w:jc w:val="center"/>
            </w:pPr>
          </w:p>
        </w:tc>
      </w:tr>
    </w:tbl>
    <w:p w14:paraId="1F3339BE" w14:textId="77777777" w:rsidR="000F69F8" w:rsidRDefault="000F69F8" w:rsidP="00EA0326">
      <w:pPr>
        <w:autoSpaceDE w:val="0"/>
        <w:autoSpaceDN w:val="0"/>
        <w:adjustRightInd w:val="0"/>
      </w:pPr>
    </w:p>
    <w:p w14:paraId="37351783" w14:textId="77777777" w:rsidR="003B4884" w:rsidRPr="003B4884" w:rsidRDefault="003B4884" w:rsidP="00EA0326">
      <w:pPr>
        <w:autoSpaceDE w:val="0"/>
        <w:autoSpaceDN w:val="0"/>
        <w:adjustRightInd w:val="0"/>
        <w:rPr>
          <w:sz w:val="22"/>
        </w:rPr>
      </w:pPr>
    </w:p>
    <w:sectPr w:rsidR="003B4884" w:rsidRPr="003B4884" w:rsidSect="00A13383">
      <w:headerReference w:type="first" r:id="rId8"/>
      <w:pgSz w:w="12240" w:h="15840"/>
      <w:pgMar w:top="331" w:right="648" w:bottom="288" w:left="648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41B3" w14:textId="77777777" w:rsidR="009A739A" w:rsidRDefault="009A739A">
      <w:r>
        <w:separator/>
      </w:r>
    </w:p>
  </w:endnote>
  <w:endnote w:type="continuationSeparator" w:id="0">
    <w:p w14:paraId="0D8ACE22" w14:textId="77777777" w:rsidR="009A739A" w:rsidRDefault="009A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C416" w14:textId="77777777" w:rsidR="009A739A" w:rsidRDefault="009A739A">
      <w:r>
        <w:separator/>
      </w:r>
    </w:p>
  </w:footnote>
  <w:footnote w:type="continuationSeparator" w:id="0">
    <w:p w14:paraId="42EFFF6E" w14:textId="77777777" w:rsidR="009A739A" w:rsidRDefault="009A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9C11" w14:textId="77777777" w:rsidR="00CC2E3B" w:rsidRPr="004B52AE" w:rsidRDefault="00CC2E3B" w:rsidP="00B3252D">
    <w:pPr>
      <w:pStyle w:val="BodyText2"/>
      <w:spacing w:line="240" w:lineRule="auto"/>
      <w:ind w:left="720" w:hanging="720"/>
      <w:jc w:val="center"/>
      <w:rPr>
        <w:b/>
        <w:color w:val="5F497A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E3B13C4" wp14:editId="5B71FB2D">
          <wp:simplePos x="0" y="0"/>
          <wp:positionH relativeFrom="column">
            <wp:posOffset>-17145</wp:posOffset>
          </wp:positionH>
          <wp:positionV relativeFrom="paragraph">
            <wp:posOffset>-111760</wp:posOffset>
          </wp:positionV>
          <wp:extent cx="1403350" cy="6286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52AE">
      <w:rPr>
        <w:b/>
        <w:color w:val="5F497A"/>
      </w:rPr>
      <w:t>Roy M. &amp; Phyllis Gough Huffington Center on Aging</w:t>
    </w:r>
  </w:p>
  <w:p w14:paraId="3C7934C8" w14:textId="77F10723" w:rsidR="00CC2E3B" w:rsidRDefault="00A83896" w:rsidP="00FB0ABC">
    <w:pPr>
      <w:pStyle w:val="BodyText2"/>
      <w:spacing w:line="240" w:lineRule="auto"/>
      <w:ind w:left="720" w:hanging="720"/>
      <w:jc w:val="center"/>
      <w:rPr>
        <w:b/>
      </w:rPr>
    </w:pPr>
    <w:r>
      <w:rPr>
        <w:b/>
      </w:rPr>
      <w:t xml:space="preserve">Biology of Aging Seminar </w:t>
    </w:r>
    <w:r w:rsidR="00587255">
      <w:rPr>
        <w:b/>
      </w:rPr>
      <w:t>2020</w:t>
    </w:r>
    <w:r w:rsidR="00904BBF">
      <w:rPr>
        <w:b/>
      </w:rPr>
      <w:t>-2021</w:t>
    </w:r>
  </w:p>
  <w:p w14:paraId="755E2C72" w14:textId="25112AE2" w:rsidR="00257BF3" w:rsidRDefault="00C42351" w:rsidP="00257BF3">
    <w:pPr>
      <w:pStyle w:val="BodyText2"/>
      <w:spacing w:line="240" w:lineRule="auto"/>
      <w:ind w:left="720" w:hanging="720"/>
      <w:jc w:val="center"/>
      <w:rPr>
        <w:b/>
        <w:sz w:val="20"/>
      </w:rPr>
    </w:pPr>
    <w:r w:rsidRPr="00D71F0F">
      <w:rPr>
        <w:b/>
        <w:sz w:val="20"/>
      </w:rPr>
      <w:t>Wednesdays</w:t>
    </w:r>
    <w:r>
      <w:rPr>
        <w:b/>
        <w:sz w:val="20"/>
      </w:rPr>
      <w:t>, Noon</w:t>
    </w:r>
    <w:r w:rsidR="003C27EE">
      <w:rPr>
        <w:b/>
        <w:sz w:val="20"/>
      </w:rPr>
      <w:t>-1:00</w:t>
    </w:r>
    <w:r w:rsidR="00257BF3">
      <w:rPr>
        <w:b/>
        <w:sz w:val="20"/>
      </w:rPr>
      <w:t xml:space="preserve"> pm</w:t>
    </w:r>
  </w:p>
  <w:p w14:paraId="1EA6DEAB" w14:textId="468E14C7" w:rsidR="00257BF3" w:rsidRDefault="00257BF3" w:rsidP="00257BF3">
    <w:pPr>
      <w:pStyle w:val="BodyText2"/>
      <w:spacing w:line="240" w:lineRule="auto"/>
      <w:ind w:left="720" w:hanging="720"/>
      <w:jc w:val="center"/>
      <w:rPr>
        <w:b/>
        <w:sz w:val="20"/>
      </w:rPr>
    </w:pPr>
    <w:r w:rsidRPr="00257BF3">
      <w:rPr>
        <w:b/>
        <w:color w:val="0070C0"/>
        <w:sz w:val="28"/>
        <w:szCs w:val="28"/>
      </w:rPr>
      <w:t>*</w:t>
    </w:r>
    <w:r>
      <w:rPr>
        <w:b/>
        <w:sz w:val="20"/>
      </w:rPr>
      <w:t xml:space="preserve"> denotes 10:00 am Seminar</w:t>
    </w:r>
  </w:p>
  <w:p w14:paraId="53BFF7EC" w14:textId="365063E6" w:rsidR="00524E13" w:rsidRPr="00524E13" w:rsidRDefault="00524E13" w:rsidP="00524E13">
    <w:pPr>
      <w:pStyle w:val="BodyText2"/>
      <w:spacing w:line="240" w:lineRule="auto"/>
      <w:ind w:left="2880" w:hanging="720"/>
      <w:jc w:val="center"/>
      <w:rPr>
        <w:b/>
        <w:sz w:val="20"/>
      </w:rPr>
    </w:pPr>
    <w:r w:rsidRPr="00524E13">
      <w:rPr>
        <w:b/>
        <w:color w:val="0070C0"/>
        <w:sz w:val="20"/>
      </w:rPr>
      <w:sym w:font="Wingdings" w:char="F0AA"/>
    </w:r>
    <w:r>
      <w:rPr>
        <w:b/>
        <w:color w:val="0070C0"/>
        <w:sz w:val="20"/>
      </w:rPr>
      <w:t xml:space="preserve"> </w:t>
    </w:r>
    <w:r w:rsidRPr="00524E13">
      <w:rPr>
        <w:b/>
        <w:sz w:val="20"/>
      </w:rPr>
      <w:t xml:space="preserve">denotes </w:t>
    </w:r>
    <w:r>
      <w:rPr>
        <w:b/>
        <w:sz w:val="20"/>
      </w:rPr>
      <w:t>MCB seminar: Wednesday, 1-2 pm</w:t>
    </w:r>
  </w:p>
  <w:p w14:paraId="44375837" w14:textId="38DC118B" w:rsidR="009B5590" w:rsidRDefault="009B5590" w:rsidP="00257BF3">
    <w:pPr>
      <w:pStyle w:val="BodyText2"/>
      <w:spacing w:line="240" w:lineRule="auto"/>
      <w:ind w:left="1440" w:firstLine="720"/>
      <w:jc w:val="center"/>
      <w:rPr>
        <w:b/>
        <w:sz w:val="20"/>
      </w:rPr>
    </w:pPr>
    <w:r w:rsidRPr="00E842E0">
      <w:rPr>
        <w:b/>
        <w:color w:val="0070C0"/>
        <w:sz w:val="20"/>
      </w:rPr>
      <w:sym w:font="Wingdings" w:char="F074"/>
    </w:r>
    <w:r>
      <w:rPr>
        <w:b/>
        <w:sz w:val="20"/>
      </w:rPr>
      <w:t xml:space="preserve"> denotes</w:t>
    </w:r>
    <w:r w:rsidR="00E8245E">
      <w:rPr>
        <w:b/>
        <w:sz w:val="20"/>
      </w:rPr>
      <w:t xml:space="preserve"> </w:t>
    </w:r>
    <w:r w:rsidR="00E842E0">
      <w:rPr>
        <w:b/>
        <w:sz w:val="20"/>
      </w:rPr>
      <w:t xml:space="preserve">MCB seminar: </w:t>
    </w:r>
    <w:r w:rsidR="00E8245E">
      <w:rPr>
        <w:b/>
        <w:sz w:val="20"/>
      </w:rPr>
      <w:t xml:space="preserve">Wednesdays, </w:t>
    </w:r>
    <w:r w:rsidR="00E842E0">
      <w:rPr>
        <w:b/>
        <w:sz w:val="20"/>
      </w:rPr>
      <w:t>4-5 pm</w:t>
    </w:r>
  </w:p>
  <w:p w14:paraId="42668FC2" w14:textId="6E0B587C" w:rsidR="00E8245E" w:rsidRDefault="00E8245E" w:rsidP="00587255">
    <w:pPr>
      <w:pStyle w:val="BodyText2"/>
      <w:spacing w:line="240" w:lineRule="auto"/>
      <w:ind w:left="720"/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          </w:t>
    </w:r>
  </w:p>
  <w:p w14:paraId="2FE89FBE" w14:textId="653DAA79" w:rsidR="00806AF4" w:rsidRDefault="00C1166B" w:rsidP="00C1166B">
    <w:pPr>
      <w:pStyle w:val="BodyText2"/>
      <w:spacing w:line="240" w:lineRule="auto"/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       </w:t>
    </w:r>
  </w:p>
  <w:p w14:paraId="41D0AA14" w14:textId="58CBACDA" w:rsidR="002D52D5" w:rsidRPr="002D52D5" w:rsidRDefault="002D52D5" w:rsidP="002D52D5">
    <w:pPr>
      <w:pStyle w:val="BodyText2"/>
      <w:spacing w:line="240" w:lineRule="auto"/>
      <w:ind w:left="3960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CA5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B6614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583696"/>
    <w:multiLevelType w:val="hybridMultilevel"/>
    <w:tmpl w:val="3EF239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E636C"/>
    <w:multiLevelType w:val="multilevel"/>
    <w:tmpl w:val="F9E6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B3EBE"/>
    <w:multiLevelType w:val="singleLevel"/>
    <w:tmpl w:val="CB9CBE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861808"/>
    <w:multiLevelType w:val="hybridMultilevel"/>
    <w:tmpl w:val="FA94B3C6"/>
    <w:lvl w:ilvl="0" w:tplc="EDF80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9261C3"/>
    <w:multiLevelType w:val="hybridMultilevel"/>
    <w:tmpl w:val="D67E4E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D800C8"/>
    <w:multiLevelType w:val="hybridMultilevel"/>
    <w:tmpl w:val="008A1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E73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9D156D3"/>
    <w:multiLevelType w:val="hybridMultilevel"/>
    <w:tmpl w:val="5F968A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35B71"/>
    <w:multiLevelType w:val="hybridMultilevel"/>
    <w:tmpl w:val="8370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645F6"/>
    <w:multiLevelType w:val="hybridMultilevel"/>
    <w:tmpl w:val="5162A888"/>
    <w:lvl w:ilvl="0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7D451E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07487370">
    <w:abstractNumId w:val="15"/>
  </w:num>
  <w:num w:numId="2" w16cid:durableId="2003268665">
    <w:abstractNumId w:val="11"/>
  </w:num>
  <w:num w:numId="3" w16cid:durableId="2022855519">
    <w:abstractNumId w:val="4"/>
  </w:num>
  <w:num w:numId="4" w16cid:durableId="1112237628">
    <w:abstractNumId w:val="1"/>
  </w:num>
  <w:num w:numId="5" w16cid:durableId="890270608">
    <w:abstractNumId w:val="2"/>
  </w:num>
  <w:num w:numId="6" w16cid:durableId="980353673">
    <w:abstractNumId w:val="3"/>
  </w:num>
  <w:num w:numId="7" w16cid:durableId="28142803">
    <w:abstractNumId w:val="7"/>
  </w:num>
  <w:num w:numId="8" w16cid:durableId="1309017083">
    <w:abstractNumId w:val="5"/>
  </w:num>
  <w:num w:numId="9" w16cid:durableId="556162254">
    <w:abstractNumId w:val="9"/>
  </w:num>
  <w:num w:numId="10" w16cid:durableId="30344684">
    <w:abstractNumId w:val="8"/>
  </w:num>
  <w:num w:numId="11" w16cid:durableId="616176959">
    <w:abstractNumId w:val="13"/>
  </w:num>
  <w:num w:numId="12" w16cid:durableId="1521705117">
    <w:abstractNumId w:val="0"/>
  </w:num>
  <w:num w:numId="13" w16cid:durableId="2039041575">
    <w:abstractNumId w:val="10"/>
  </w:num>
  <w:num w:numId="14" w16cid:durableId="380053251">
    <w:abstractNumId w:val="14"/>
  </w:num>
  <w:num w:numId="15" w16cid:durableId="1593975418">
    <w:abstractNumId w:val="6"/>
  </w:num>
  <w:num w:numId="16" w16cid:durableId="19321616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_Doc_Font_List_Name" w:val="_x0001__x0001__x000f_Times New Roman"/>
    <w:docVar w:name="EN_Main_Body_Style_Name" w:val="BioTechniques.ens"/>
  </w:docVars>
  <w:rsids>
    <w:rsidRoot w:val="00B97C7F"/>
    <w:rsid w:val="000066D9"/>
    <w:rsid w:val="00012A40"/>
    <w:rsid w:val="00013E3E"/>
    <w:rsid w:val="00013E8B"/>
    <w:rsid w:val="00015716"/>
    <w:rsid w:val="00023C34"/>
    <w:rsid w:val="00023EF8"/>
    <w:rsid w:val="00024358"/>
    <w:rsid w:val="00024861"/>
    <w:rsid w:val="00032435"/>
    <w:rsid w:val="00033EDC"/>
    <w:rsid w:val="00034ABF"/>
    <w:rsid w:val="00037829"/>
    <w:rsid w:val="00042C5F"/>
    <w:rsid w:val="000437E1"/>
    <w:rsid w:val="000455F3"/>
    <w:rsid w:val="00047B7E"/>
    <w:rsid w:val="00050089"/>
    <w:rsid w:val="00051124"/>
    <w:rsid w:val="00051792"/>
    <w:rsid w:val="00051B87"/>
    <w:rsid w:val="00051F99"/>
    <w:rsid w:val="000545FF"/>
    <w:rsid w:val="000567AB"/>
    <w:rsid w:val="00061548"/>
    <w:rsid w:val="00063681"/>
    <w:rsid w:val="00065B73"/>
    <w:rsid w:val="000663EC"/>
    <w:rsid w:val="00067DBF"/>
    <w:rsid w:val="0007219C"/>
    <w:rsid w:val="000763EE"/>
    <w:rsid w:val="00076F4C"/>
    <w:rsid w:val="000816D3"/>
    <w:rsid w:val="000820C0"/>
    <w:rsid w:val="00084780"/>
    <w:rsid w:val="00090E28"/>
    <w:rsid w:val="00095E3A"/>
    <w:rsid w:val="000A12B6"/>
    <w:rsid w:val="000A242E"/>
    <w:rsid w:val="000A31E9"/>
    <w:rsid w:val="000A4262"/>
    <w:rsid w:val="000A4A2A"/>
    <w:rsid w:val="000A5548"/>
    <w:rsid w:val="000A7DD8"/>
    <w:rsid w:val="000B4D21"/>
    <w:rsid w:val="000B6D5D"/>
    <w:rsid w:val="000C3D70"/>
    <w:rsid w:val="000C468F"/>
    <w:rsid w:val="000C601B"/>
    <w:rsid w:val="000D096B"/>
    <w:rsid w:val="000D0EF2"/>
    <w:rsid w:val="000D1B56"/>
    <w:rsid w:val="000D535C"/>
    <w:rsid w:val="000D5961"/>
    <w:rsid w:val="000D64FD"/>
    <w:rsid w:val="000E22FB"/>
    <w:rsid w:val="000E2B03"/>
    <w:rsid w:val="000E52D8"/>
    <w:rsid w:val="000F0EE5"/>
    <w:rsid w:val="000F5756"/>
    <w:rsid w:val="000F69F8"/>
    <w:rsid w:val="00102260"/>
    <w:rsid w:val="001024FC"/>
    <w:rsid w:val="0010493F"/>
    <w:rsid w:val="00105541"/>
    <w:rsid w:val="0010669D"/>
    <w:rsid w:val="00107EAC"/>
    <w:rsid w:val="00112AD1"/>
    <w:rsid w:val="001138DA"/>
    <w:rsid w:val="00113B97"/>
    <w:rsid w:val="001143FC"/>
    <w:rsid w:val="00115238"/>
    <w:rsid w:val="0011719B"/>
    <w:rsid w:val="001215F3"/>
    <w:rsid w:val="001255E8"/>
    <w:rsid w:val="0012591C"/>
    <w:rsid w:val="0012598F"/>
    <w:rsid w:val="00132246"/>
    <w:rsid w:val="00133D69"/>
    <w:rsid w:val="00134B02"/>
    <w:rsid w:val="0013562A"/>
    <w:rsid w:val="001364C9"/>
    <w:rsid w:val="00136C8F"/>
    <w:rsid w:val="00143E99"/>
    <w:rsid w:val="00145889"/>
    <w:rsid w:val="001464C2"/>
    <w:rsid w:val="00150676"/>
    <w:rsid w:val="00151118"/>
    <w:rsid w:val="001553DF"/>
    <w:rsid w:val="001571E4"/>
    <w:rsid w:val="00160427"/>
    <w:rsid w:val="0016471B"/>
    <w:rsid w:val="001655E8"/>
    <w:rsid w:val="00173679"/>
    <w:rsid w:val="00176642"/>
    <w:rsid w:val="00176910"/>
    <w:rsid w:val="00177E35"/>
    <w:rsid w:val="00180CF1"/>
    <w:rsid w:val="00186297"/>
    <w:rsid w:val="00186733"/>
    <w:rsid w:val="00186ECC"/>
    <w:rsid w:val="00190645"/>
    <w:rsid w:val="00191432"/>
    <w:rsid w:val="00191B71"/>
    <w:rsid w:val="001937EA"/>
    <w:rsid w:val="001953C7"/>
    <w:rsid w:val="00196C86"/>
    <w:rsid w:val="001970BA"/>
    <w:rsid w:val="001A048E"/>
    <w:rsid w:val="001A0D1D"/>
    <w:rsid w:val="001A3492"/>
    <w:rsid w:val="001A36D6"/>
    <w:rsid w:val="001A4235"/>
    <w:rsid w:val="001A4546"/>
    <w:rsid w:val="001A4598"/>
    <w:rsid w:val="001A5F49"/>
    <w:rsid w:val="001B0E7D"/>
    <w:rsid w:val="001B21C5"/>
    <w:rsid w:val="001B55C0"/>
    <w:rsid w:val="001B6F5D"/>
    <w:rsid w:val="001B74D3"/>
    <w:rsid w:val="001C2F6A"/>
    <w:rsid w:val="001C428D"/>
    <w:rsid w:val="001C5B6E"/>
    <w:rsid w:val="001C74CA"/>
    <w:rsid w:val="001D43EB"/>
    <w:rsid w:val="001D776C"/>
    <w:rsid w:val="001E03FC"/>
    <w:rsid w:val="001E3C7B"/>
    <w:rsid w:val="001E49BC"/>
    <w:rsid w:val="001E7693"/>
    <w:rsid w:val="001F0431"/>
    <w:rsid w:val="001F1456"/>
    <w:rsid w:val="001F28FD"/>
    <w:rsid w:val="001F7D74"/>
    <w:rsid w:val="00204B70"/>
    <w:rsid w:val="002077CB"/>
    <w:rsid w:val="00210766"/>
    <w:rsid w:val="00211192"/>
    <w:rsid w:val="00214615"/>
    <w:rsid w:val="00214F16"/>
    <w:rsid w:val="00216B01"/>
    <w:rsid w:val="0022390A"/>
    <w:rsid w:val="00224230"/>
    <w:rsid w:val="002265FF"/>
    <w:rsid w:val="00227BE9"/>
    <w:rsid w:val="002301DE"/>
    <w:rsid w:val="002304E3"/>
    <w:rsid w:val="00232AF1"/>
    <w:rsid w:val="00237327"/>
    <w:rsid w:val="002409B8"/>
    <w:rsid w:val="00242BEF"/>
    <w:rsid w:val="00247001"/>
    <w:rsid w:val="002476FB"/>
    <w:rsid w:val="00247A75"/>
    <w:rsid w:val="00250DC0"/>
    <w:rsid w:val="002510D3"/>
    <w:rsid w:val="00257BF3"/>
    <w:rsid w:val="0026003F"/>
    <w:rsid w:val="00261568"/>
    <w:rsid w:val="002645B9"/>
    <w:rsid w:val="00264904"/>
    <w:rsid w:val="0026517E"/>
    <w:rsid w:val="00266B73"/>
    <w:rsid w:val="00273A12"/>
    <w:rsid w:val="0027765D"/>
    <w:rsid w:val="00277984"/>
    <w:rsid w:val="002816F5"/>
    <w:rsid w:val="00285E4F"/>
    <w:rsid w:val="00291A4E"/>
    <w:rsid w:val="00296D1A"/>
    <w:rsid w:val="002B0055"/>
    <w:rsid w:val="002B0F63"/>
    <w:rsid w:val="002B14B3"/>
    <w:rsid w:val="002B3213"/>
    <w:rsid w:val="002B772E"/>
    <w:rsid w:val="002B7A74"/>
    <w:rsid w:val="002C37B4"/>
    <w:rsid w:val="002C3B0D"/>
    <w:rsid w:val="002D41D4"/>
    <w:rsid w:val="002D52D5"/>
    <w:rsid w:val="002E10C6"/>
    <w:rsid w:val="002E3405"/>
    <w:rsid w:val="002E51EC"/>
    <w:rsid w:val="002E7BF7"/>
    <w:rsid w:val="002F1781"/>
    <w:rsid w:val="002F64BC"/>
    <w:rsid w:val="00300F11"/>
    <w:rsid w:val="0030367F"/>
    <w:rsid w:val="003055C5"/>
    <w:rsid w:val="00306694"/>
    <w:rsid w:val="00307692"/>
    <w:rsid w:val="00310A36"/>
    <w:rsid w:val="00313A2E"/>
    <w:rsid w:val="00316A77"/>
    <w:rsid w:val="003172A3"/>
    <w:rsid w:val="003210FC"/>
    <w:rsid w:val="00322837"/>
    <w:rsid w:val="00322B0F"/>
    <w:rsid w:val="003252DD"/>
    <w:rsid w:val="003261E3"/>
    <w:rsid w:val="00326BEF"/>
    <w:rsid w:val="00326C98"/>
    <w:rsid w:val="00326FB0"/>
    <w:rsid w:val="00327A55"/>
    <w:rsid w:val="003306F7"/>
    <w:rsid w:val="00331318"/>
    <w:rsid w:val="00332D2B"/>
    <w:rsid w:val="00337420"/>
    <w:rsid w:val="00337D9A"/>
    <w:rsid w:val="00340350"/>
    <w:rsid w:val="00345AF0"/>
    <w:rsid w:val="0034616C"/>
    <w:rsid w:val="003476C1"/>
    <w:rsid w:val="00351D93"/>
    <w:rsid w:val="00355003"/>
    <w:rsid w:val="00360626"/>
    <w:rsid w:val="003609D0"/>
    <w:rsid w:val="00366488"/>
    <w:rsid w:val="00366F92"/>
    <w:rsid w:val="00367BA3"/>
    <w:rsid w:val="00367C72"/>
    <w:rsid w:val="0037192C"/>
    <w:rsid w:val="00373E7D"/>
    <w:rsid w:val="003767F6"/>
    <w:rsid w:val="00377097"/>
    <w:rsid w:val="003816D1"/>
    <w:rsid w:val="00381EC6"/>
    <w:rsid w:val="00384A12"/>
    <w:rsid w:val="00385F1B"/>
    <w:rsid w:val="00386190"/>
    <w:rsid w:val="00390F59"/>
    <w:rsid w:val="0039295F"/>
    <w:rsid w:val="00392C9F"/>
    <w:rsid w:val="00393C34"/>
    <w:rsid w:val="003A705D"/>
    <w:rsid w:val="003B2E1A"/>
    <w:rsid w:val="003B4884"/>
    <w:rsid w:val="003B58E2"/>
    <w:rsid w:val="003B5DDC"/>
    <w:rsid w:val="003B678F"/>
    <w:rsid w:val="003B688F"/>
    <w:rsid w:val="003B6FDD"/>
    <w:rsid w:val="003C0171"/>
    <w:rsid w:val="003C27EE"/>
    <w:rsid w:val="003C6D1A"/>
    <w:rsid w:val="003D308B"/>
    <w:rsid w:val="003D319D"/>
    <w:rsid w:val="003D4CE4"/>
    <w:rsid w:val="003D5F89"/>
    <w:rsid w:val="003E0B44"/>
    <w:rsid w:val="003E2C08"/>
    <w:rsid w:val="003E33BD"/>
    <w:rsid w:val="003E6EF3"/>
    <w:rsid w:val="003E7AF9"/>
    <w:rsid w:val="003E7BB8"/>
    <w:rsid w:val="003F1971"/>
    <w:rsid w:val="003F2287"/>
    <w:rsid w:val="003F6B1D"/>
    <w:rsid w:val="003F7835"/>
    <w:rsid w:val="00407E16"/>
    <w:rsid w:val="0041037A"/>
    <w:rsid w:val="00412641"/>
    <w:rsid w:val="00414E6A"/>
    <w:rsid w:val="00416E6C"/>
    <w:rsid w:val="00416F65"/>
    <w:rsid w:val="0042233D"/>
    <w:rsid w:val="00422844"/>
    <w:rsid w:val="00424CA6"/>
    <w:rsid w:val="00424CBA"/>
    <w:rsid w:val="00424FCD"/>
    <w:rsid w:val="004312E1"/>
    <w:rsid w:val="00431E1E"/>
    <w:rsid w:val="004327A0"/>
    <w:rsid w:val="0043281D"/>
    <w:rsid w:val="00436B97"/>
    <w:rsid w:val="00443DF0"/>
    <w:rsid w:val="00443ED7"/>
    <w:rsid w:val="00444093"/>
    <w:rsid w:val="00450AB4"/>
    <w:rsid w:val="00451B0C"/>
    <w:rsid w:val="0045382E"/>
    <w:rsid w:val="00453ED4"/>
    <w:rsid w:val="0045473C"/>
    <w:rsid w:val="00460FBC"/>
    <w:rsid w:val="00461142"/>
    <w:rsid w:val="0047040D"/>
    <w:rsid w:val="00473A76"/>
    <w:rsid w:val="0047489D"/>
    <w:rsid w:val="0047497A"/>
    <w:rsid w:val="0047748D"/>
    <w:rsid w:val="00477937"/>
    <w:rsid w:val="00481EC5"/>
    <w:rsid w:val="00490BE8"/>
    <w:rsid w:val="0049304F"/>
    <w:rsid w:val="004A4000"/>
    <w:rsid w:val="004A694C"/>
    <w:rsid w:val="004B4475"/>
    <w:rsid w:val="004B52AE"/>
    <w:rsid w:val="004B5A6C"/>
    <w:rsid w:val="004B5A74"/>
    <w:rsid w:val="004B5D9C"/>
    <w:rsid w:val="004B7543"/>
    <w:rsid w:val="004B7C82"/>
    <w:rsid w:val="004C2F4A"/>
    <w:rsid w:val="004C38C5"/>
    <w:rsid w:val="004C54FC"/>
    <w:rsid w:val="004C5A76"/>
    <w:rsid w:val="004C5BE3"/>
    <w:rsid w:val="004C62CD"/>
    <w:rsid w:val="004D497F"/>
    <w:rsid w:val="004D76DD"/>
    <w:rsid w:val="004D79FC"/>
    <w:rsid w:val="004E0AA7"/>
    <w:rsid w:val="004E15BD"/>
    <w:rsid w:val="004E3446"/>
    <w:rsid w:val="004E39B1"/>
    <w:rsid w:val="004E3C82"/>
    <w:rsid w:val="004E4A89"/>
    <w:rsid w:val="004E667B"/>
    <w:rsid w:val="004F45C3"/>
    <w:rsid w:val="004F6783"/>
    <w:rsid w:val="0050193D"/>
    <w:rsid w:val="005019F3"/>
    <w:rsid w:val="0050290F"/>
    <w:rsid w:val="00504901"/>
    <w:rsid w:val="005126BA"/>
    <w:rsid w:val="0051272A"/>
    <w:rsid w:val="00512C9A"/>
    <w:rsid w:val="00513BF5"/>
    <w:rsid w:val="00515808"/>
    <w:rsid w:val="00516D0E"/>
    <w:rsid w:val="00517FEE"/>
    <w:rsid w:val="00524A15"/>
    <w:rsid w:val="00524E13"/>
    <w:rsid w:val="0052577B"/>
    <w:rsid w:val="00526C31"/>
    <w:rsid w:val="00535EA8"/>
    <w:rsid w:val="00544096"/>
    <w:rsid w:val="0055050E"/>
    <w:rsid w:val="005506EF"/>
    <w:rsid w:val="00551866"/>
    <w:rsid w:val="00553475"/>
    <w:rsid w:val="005562D6"/>
    <w:rsid w:val="00564C78"/>
    <w:rsid w:val="00564FF6"/>
    <w:rsid w:val="00566B65"/>
    <w:rsid w:val="0057725F"/>
    <w:rsid w:val="00580555"/>
    <w:rsid w:val="00581387"/>
    <w:rsid w:val="005867A7"/>
    <w:rsid w:val="00587255"/>
    <w:rsid w:val="005928AF"/>
    <w:rsid w:val="00593B51"/>
    <w:rsid w:val="005A6207"/>
    <w:rsid w:val="005B43FF"/>
    <w:rsid w:val="005B564F"/>
    <w:rsid w:val="005C47C1"/>
    <w:rsid w:val="005D0570"/>
    <w:rsid w:val="005D0874"/>
    <w:rsid w:val="005D463A"/>
    <w:rsid w:val="005D62EF"/>
    <w:rsid w:val="005D7CC3"/>
    <w:rsid w:val="005E068E"/>
    <w:rsid w:val="005E37FF"/>
    <w:rsid w:val="005E3BC6"/>
    <w:rsid w:val="005F3547"/>
    <w:rsid w:val="005F564B"/>
    <w:rsid w:val="005F7F02"/>
    <w:rsid w:val="00601B0C"/>
    <w:rsid w:val="00603BD8"/>
    <w:rsid w:val="00606936"/>
    <w:rsid w:val="00610296"/>
    <w:rsid w:val="00610829"/>
    <w:rsid w:val="0061180E"/>
    <w:rsid w:val="00613770"/>
    <w:rsid w:val="00613807"/>
    <w:rsid w:val="00617483"/>
    <w:rsid w:val="00620369"/>
    <w:rsid w:val="00620C9A"/>
    <w:rsid w:val="006227FA"/>
    <w:rsid w:val="0062392A"/>
    <w:rsid w:val="006264E8"/>
    <w:rsid w:val="00627224"/>
    <w:rsid w:val="00627257"/>
    <w:rsid w:val="00633718"/>
    <w:rsid w:val="0063487C"/>
    <w:rsid w:val="00635B6F"/>
    <w:rsid w:val="00642831"/>
    <w:rsid w:val="00642B8B"/>
    <w:rsid w:val="00644C48"/>
    <w:rsid w:val="00646229"/>
    <w:rsid w:val="006468E7"/>
    <w:rsid w:val="00646D48"/>
    <w:rsid w:val="006471C2"/>
    <w:rsid w:val="006513CD"/>
    <w:rsid w:val="00651B62"/>
    <w:rsid w:val="00652375"/>
    <w:rsid w:val="00656C8F"/>
    <w:rsid w:val="00657470"/>
    <w:rsid w:val="00657664"/>
    <w:rsid w:val="00657A02"/>
    <w:rsid w:val="00663C86"/>
    <w:rsid w:val="00664401"/>
    <w:rsid w:val="0066749A"/>
    <w:rsid w:val="00667699"/>
    <w:rsid w:val="0067489C"/>
    <w:rsid w:val="006759B5"/>
    <w:rsid w:val="006834E9"/>
    <w:rsid w:val="00684662"/>
    <w:rsid w:val="0069057E"/>
    <w:rsid w:val="00692CDF"/>
    <w:rsid w:val="00695CC2"/>
    <w:rsid w:val="00696E6B"/>
    <w:rsid w:val="006A6436"/>
    <w:rsid w:val="006A75DA"/>
    <w:rsid w:val="006B0BCE"/>
    <w:rsid w:val="006B5030"/>
    <w:rsid w:val="006B7EA1"/>
    <w:rsid w:val="006C1157"/>
    <w:rsid w:val="006C53EF"/>
    <w:rsid w:val="006D0595"/>
    <w:rsid w:val="006D10A9"/>
    <w:rsid w:val="006D1183"/>
    <w:rsid w:val="006D2CA8"/>
    <w:rsid w:val="006D2FE5"/>
    <w:rsid w:val="006D4DEA"/>
    <w:rsid w:val="006D57AC"/>
    <w:rsid w:val="006D614F"/>
    <w:rsid w:val="006D7BCC"/>
    <w:rsid w:val="006E0E43"/>
    <w:rsid w:val="006E5E50"/>
    <w:rsid w:val="006F023F"/>
    <w:rsid w:val="006F1061"/>
    <w:rsid w:val="006F1D2E"/>
    <w:rsid w:val="006F46CC"/>
    <w:rsid w:val="006F75E7"/>
    <w:rsid w:val="00700476"/>
    <w:rsid w:val="00702E66"/>
    <w:rsid w:val="00704623"/>
    <w:rsid w:val="007063C9"/>
    <w:rsid w:val="00710C89"/>
    <w:rsid w:val="00713C9F"/>
    <w:rsid w:val="007146A5"/>
    <w:rsid w:val="00716464"/>
    <w:rsid w:val="00716A62"/>
    <w:rsid w:val="00720806"/>
    <w:rsid w:val="007228C9"/>
    <w:rsid w:val="00722E15"/>
    <w:rsid w:val="0072678E"/>
    <w:rsid w:val="00726CFE"/>
    <w:rsid w:val="007305AA"/>
    <w:rsid w:val="0073217F"/>
    <w:rsid w:val="0073467D"/>
    <w:rsid w:val="00734977"/>
    <w:rsid w:val="00736893"/>
    <w:rsid w:val="00740190"/>
    <w:rsid w:val="00744423"/>
    <w:rsid w:val="007476C6"/>
    <w:rsid w:val="0075264A"/>
    <w:rsid w:val="007539A3"/>
    <w:rsid w:val="0075470B"/>
    <w:rsid w:val="00754EC8"/>
    <w:rsid w:val="00755D99"/>
    <w:rsid w:val="00756A51"/>
    <w:rsid w:val="0075763A"/>
    <w:rsid w:val="007628E5"/>
    <w:rsid w:val="007642EE"/>
    <w:rsid w:val="00767DBD"/>
    <w:rsid w:val="0077088A"/>
    <w:rsid w:val="00771F52"/>
    <w:rsid w:val="007731FB"/>
    <w:rsid w:val="00773B47"/>
    <w:rsid w:val="00775A41"/>
    <w:rsid w:val="00776054"/>
    <w:rsid w:val="00777AC6"/>
    <w:rsid w:val="00777F22"/>
    <w:rsid w:val="00781B1C"/>
    <w:rsid w:val="0078378E"/>
    <w:rsid w:val="007855B9"/>
    <w:rsid w:val="007859C9"/>
    <w:rsid w:val="00785E3A"/>
    <w:rsid w:val="007876B1"/>
    <w:rsid w:val="00791DEA"/>
    <w:rsid w:val="007940CB"/>
    <w:rsid w:val="0079685C"/>
    <w:rsid w:val="00797DF5"/>
    <w:rsid w:val="007A3206"/>
    <w:rsid w:val="007A6070"/>
    <w:rsid w:val="007B165E"/>
    <w:rsid w:val="007B29E6"/>
    <w:rsid w:val="007B38EE"/>
    <w:rsid w:val="007B4E2B"/>
    <w:rsid w:val="007B5785"/>
    <w:rsid w:val="007C636D"/>
    <w:rsid w:val="007C6F24"/>
    <w:rsid w:val="007C6F9D"/>
    <w:rsid w:val="007E0FBF"/>
    <w:rsid w:val="007E30F9"/>
    <w:rsid w:val="007E52EB"/>
    <w:rsid w:val="007E6549"/>
    <w:rsid w:val="007F19D9"/>
    <w:rsid w:val="007F1E1C"/>
    <w:rsid w:val="007F22EF"/>
    <w:rsid w:val="007F610E"/>
    <w:rsid w:val="007F6C30"/>
    <w:rsid w:val="007F6E6C"/>
    <w:rsid w:val="008046F8"/>
    <w:rsid w:val="00806830"/>
    <w:rsid w:val="00806AF4"/>
    <w:rsid w:val="00807733"/>
    <w:rsid w:val="008078C5"/>
    <w:rsid w:val="00812051"/>
    <w:rsid w:val="00812E25"/>
    <w:rsid w:val="00813F97"/>
    <w:rsid w:val="0081436D"/>
    <w:rsid w:val="008174E7"/>
    <w:rsid w:val="00820E11"/>
    <w:rsid w:val="008314E8"/>
    <w:rsid w:val="00832EF5"/>
    <w:rsid w:val="00834BF2"/>
    <w:rsid w:val="008357DA"/>
    <w:rsid w:val="0083680D"/>
    <w:rsid w:val="00837103"/>
    <w:rsid w:val="00843D1F"/>
    <w:rsid w:val="008459B0"/>
    <w:rsid w:val="00847EEE"/>
    <w:rsid w:val="008502AB"/>
    <w:rsid w:val="0085660D"/>
    <w:rsid w:val="00857175"/>
    <w:rsid w:val="00857E61"/>
    <w:rsid w:val="0086014C"/>
    <w:rsid w:val="0086058C"/>
    <w:rsid w:val="00862ED9"/>
    <w:rsid w:val="00865642"/>
    <w:rsid w:val="00865701"/>
    <w:rsid w:val="0086681D"/>
    <w:rsid w:val="00867BD4"/>
    <w:rsid w:val="00872081"/>
    <w:rsid w:val="00874A5D"/>
    <w:rsid w:val="00876E62"/>
    <w:rsid w:val="0087798D"/>
    <w:rsid w:val="0088041D"/>
    <w:rsid w:val="00885927"/>
    <w:rsid w:val="0089071B"/>
    <w:rsid w:val="008926B1"/>
    <w:rsid w:val="00892A5A"/>
    <w:rsid w:val="00893619"/>
    <w:rsid w:val="00894721"/>
    <w:rsid w:val="008A0182"/>
    <w:rsid w:val="008A119A"/>
    <w:rsid w:val="008A1AAE"/>
    <w:rsid w:val="008A3618"/>
    <w:rsid w:val="008A5622"/>
    <w:rsid w:val="008A580F"/>
    <w:rsid w:val="008B2AA1"/>
    <w:rsid w:val="008B2C7C"/>
    <w:rsid w:val="008B6593"/>
    <w:rsid w:val="008C0304"/>
    <w:rsid w:val="008C24E1"/>
    <w:rsid w:val="008C2CAE"/>
    <w:rsid w:val="008C339F"/>
    <w:rsid w:val="008C5560"/>
    <w:rsid w:val="008D076E"/>
    <w:rsid w:val="008D3114"/>
    <w:rsid w:val="008D4B3D"/>
    <w:rsid w:val="008D4BAB"/>
    <w:rsid w:val="008D6B45"/>
    <w:rsid w:val="008D7859"/>
    <w:rsid w:val="008E548E"/>
    <w:rsid w:val="008E54F5"/>
    <w:rsid w:val="008E73B4"/>
    <w:rsid w:val="008E7625"/>
    <w:rsid w:val="008F1017"/>
    <w:rsid w:val="008F1B28"/>
    <w:rsid w:val="008F1F6E"/>
    <w:rsid w:val="008F68CE"/>
    <w:rsid w:val="00900CD4"/>
    <w:rsid w:val="009013A2"/>
    <w:rsid w:val="00901EF7"/>
    <w:rsid w:val="00904BBF"/>
    <w:rsid w:val="00917246"/>
    <w:rsid w:val="00920ADB"/>
    <w:rsid w:val="0092619D"/>
    <w:rsid w:val="00931690"/>
    <w:rsid w:val="00932B1A"/>
    <w:rsid w:val="009352DA"/>
    <w:rsid w:val="00935CFF"/>
    <w:rsid w:val="00941C00"/>
    <w:rsid w:val="00941D3B"/>
    <w:rsid w:val="009446F1"/>
    <w:rsid w:val="009465D2"/>
    <w:rsid w:val="00947DE1"/>
    <w:rsid w:val="00956C0D"/>
    <w:rsid w:val="009579C8"/>
    <w:rsid w:val="00962427"/>
    <w:rsid w:val="009626A0"/>
    <w:rsid w:val="009630A4"/>
    <w:rsid w:val="009651A6"/>
    <w:rsid w:val="00966899"/>
    <w:rsid w:val="00971D7B"/>
    <w:rsid w:val="00973BEF"/>
    <w:rsid w:val="009754C1"/>
    <w:rsid w:val="00977BC0"/>
    <w:rsid w:val="00980BF6"/>
    <w:rsid w:val="0098233F"/>
    <w:rsid w:val="00982AF9"/>
    <w:rsid w:val="00983C7B"/>
    <w:rsid w:val="00983E09"/>
    <w:rsid w:val="0098454C"/>
    <w:rsid w:val="00985AE9"/>
    <w:rsid w:val="0099019B"/>
    <w:rsid w:val="00992364"/>
    <w:rsid w:val="009A13B4"/>
    <w:rsid w:val="009A1415"/>
    <w:rsid w:val="009A342C"/>
    <w:rsid w:val="009A35C8"/>
    <w:rsid w:val="009A498B"/>
    <w:rsid w:val="009A5B79"/>
    <w:rsid w:val="009A739A"/>
    <w:rsid w:val="009A7D1F"/>
    <w:rsid w:val="009B41FC"/>
    <w:rsid w:val="009B4BED"/>
    <w:rsid w:val="009B5590"/>
    <w:rsid w:val="009B55A6"/>
    <w:rsid w:val="009C0619"/>
    <w:rsid w:val="009C1F11"/>
    <w:rsid w:val="009C3F41"/>
    <w:rsid w:val="009C440A"/>
    <w:rsid w:val="009C61A6"/>
    <w:rsid w:val="009D0413"/>
    <w:rsid w:val="009D0F6B"/>
    <w:rsid w:val="009D1954"/>
    <w:rsid w:val="009D4B71"/>
    <w:rsid w:val="009D525A"/>
    <w:rsid w:val="009D607B"/>
    <w:rsid w:val="009E05DD"/>
    <w:rsid w:val="009E2ED1"/>
    <w:rsid w:val="009E45D5"/>
    <w:rsid w:val="009E59B4"/>
    <w:rsid w:val="00A01929"/>
    <w:rsid w:val="00A02A67"/>
    <w:rsid w:val="00A03387"/>
    <w:rsid w:val="00A04BDB"/>
    <w:rsid w:val="00A06D5D"/>
    <w:rsid w:val="00A07264"/>
    <w:rsid w:val="00A110E1"/>
    <w:rsid w:val="00A13383"/>
    <w:rsid w:val="00A13984"/>
    <w:rsid w:val="00A1407E"/>
    <w:rsid w:val="00A14F9D"/>
    <w:rsid w:val="00A22A50"/>
    <w:rsid w:val="00A234D1"/>
    <w:rsid w:val="00A2396C"/>
    <w:rsid w:val="00A278B7"/>
    <w:rsid w:val="00A34855"/>
    <w:rsid w:val="00A36373"/>
    <w:rsid w:val="00A440CD"/>
    <w:rsid w:val="00A470B6"/>
    <w:rsid w:val="00A503AF"/>
    <w:rsid w:val="00A54B64"/>
    <w:rsid w:val="00A56B8A"/>
    <w:rsid w:val="00A618DA"/>
    <w:rsid w:val="00A64845"/>
    <w:rsid w:val="00A669B7"/>
    <w:rsid w:val="00A66DFE"/>
    <w:rsid w:val="00A6736A"/>
    <w:rsid w:val="00A67487"/>
    <w:rsid w:val="00A76CCE"/>
    <w:rsid w:val="00A83896"/>
    <w:rsid w:val="00A868D1"/>
    <w:rsid w:val="00A87C3D"/>
    <w:rsid w:val="00A87F36"/>
    <w:rsid w:val="00A91419"/>
    <w:rsid w:val="00A92EAD"/>
    <w:rsid w:val="00A972A5"/>
    <w:rsid w:val="00AA2411"/>
    <w:rsid w:val="00AA735B"/>
    <w:rsid w:val="00AB4B11"/>
    <w:rsid w:val="00AB6534"/>
    <w:rsid w:val="00AB69F7"/>
    <w:rsid w:val="00AC0D57"/>
    <w:rsid w:val="00AC6230"/>
    <w:rsid w:val="00AC707A"/>
    <w:rsid w:val="00AC78FF"/>
    <w:rsid w:val="00AD1725"/>
    <w:rsid w:val="00AD3776"/>
    <w:rsid w:val="00AD541B"/>
    <w:rsid w:val="00AD785C"/>
    <w:rsid w:val="00AE08D5"/>
    <w:rsid w:val="00AE1BAC"/>
    <w:rsid w:val="00AE2E04"/>
    <w:rsid w:val="00AE3952"/>
    <w:rsid w:val="00AE4102"/>
    <w:rsid w:val="00B02EEA"/>
    <w:rsid w:val="00B046B5"/>
    <w:rsid w:val="00B049E3"/>
    <w:rsid w:val="00B05958"/>
    <w:rsid w:val="00B064A7"/>
    <w:rsid w:val="00B068C2"/>
    <w:rsid w:val="00B13586"/>
    <w:rsid w:val="00B158A8"/>
    <w:rsid w:val="00B175C0"/>
    <w:rsid w:val="00B20C96"/>
    <w:rsid w:val="00B21768"/>
    <w:rsid w:val="00B24D70"/>
    <w:rsid w:val="00B25D2B"/>
    <w:rsid w:val="00B25FD9"/>
    <w:rsid w:val="00B2655B"/>
    <w:rsid w:val="00B279BA"/>
    <w:rsid w:val="00B3252D"/>
    <w:rsid w:val="00B420D9"/>
    <w:rsid w:val="00B514B0"/>
    <w:rsid w:val="00B5200C"/>
    <w:rsid w:val="00B52AE0"/>
    <w:rsid w:val="00B531B2"/>
    <w:rsid w:val="00B53385"/>
    <w:rsid w:val="00B54A6C"/>
    <w:rsid w:val="00B62659"/>
    <w:rsid w:val="00B62A19"/>
    <w:rsid w:val="00B64846"/>
    <w:rsid w:val="00B71C34"/>
    <w:rsid w:val="00B75B8E"/>
    <w:rsid w:val="00B76E54"/>
    <w:rsid w:val="00B837E1"/>
    <w:rsid w:val="00B846E7"/>
    <w:rsid w:val="00B85005"/>
    <w:rsid w:val="00B86508"/>
    <w:rsid w:val="00B86CE4"/>
    <w:rsid w:val="00B9066F"/>
    <w:rsid w:val="00B939DC"/>
    <w:rsid w:val="00B9413A"/>
    <w:rsid w:val="00B96F99"/>
    <w:rsid w:val="00B97C7F"/>
    <w:rsid w:val="00BA32EF"/>
    <w:rsid w:val="00BB7E93"/>
    <w:rsid w:val="00BC0E9B"/>
    <w:rsid w:val="00BC3180"/>
    <w:rsid w:val="00BC5BA3"/>
    <w:rsid w:val="00BC71B4"/>
    <w:rsid w:val="00BD0C44"/>
    <w:rsid w:val="00BD14C0"/>
    <w:rsid w:val="00BD5CF7"/>
    <w:rsid w:val="00BE09E4"/>
    <w:rsid w:val="00BE7037"/>
    <w:rsid w:val="00BE748B"/>
    <w:rsid w:val="00BF28A7"/>
    <w:rsid w:val="00BF2F3A"/>
    <w:rsid w:val="00BF3C75"/>
    <w:rsid w:val="00BF57A9"/>
    <w:rsid w:val="00BF617C"/>
    <w:rsid w:val="00BF6EE3"/>
    <w:rsid w:val="00BF758C"/>
    <w:rsid w:val="00C01E29"/>
    <w:rsid w:val="00C03120"/>
    <w:rsid w:val="00C033E8"/>
    <w:rsid w:val="00C034DE"/>
    <w:rsid w:val="00C044D2"/>
    <w:rsid w:val="00C04B2D"/>
    <w:rsid w:val="00C06CD3"/>
    <w:rsid w:val="00C10E95"/>
    <w:rsid w:val="00C1166B"/>
    <w:rsid w:val="00C14F36"/>
    <w:rsid w:val="00C166A6"/>
    <w:rsid w:val="00C16AC8"/>
    <w:rsid w:val="00C176EE"/>
    <w:rsid w:val="00C21F40"/>
    <w:rsid w:val="00C23C59"/>
    <w:rsid w:val="00C32293"/>
    <w:rsid w:val="00C329A6"/>
    <w:rsid w:val="00C32CFD"/>
    <w:rsid w:val="00C3533F"/>
    <w:rsid w:val="00C4114E"/>
    <w:rsid w:val="00C42351"/>
    <w:rsid w:val="00C4346A"/>
    <w:rsid w:val="00C44BCE"/>
    <w:rsid w:val="00C450FE"/>
    <w:rsid w:val="00C5217B"/>
    <w:rsid w:val="00C53B2C"/>
    <w:rsid w:val="00C57CB6"/>
    <w:rsid w:val="00C629EC"/>
    <w:rsid w:val="00C709AC"/>
    <w:rsid w:val="00C70CB1"/>
    <w:rsid w:val="00C77D54"/>
    <w:rsid w:val="00C80147"/>
    <w:rsid w:val="00C806CC"/>
    <w:rsid w:val="00C83BF2"/>
    <w:rsid w:val="00C83ED1"/>
    <w:rsid w:val="00C84295"/>
    <w:rsid w:val="00C85B95"/>
    <w:rsid w:val="00C87029"/>
    <w:rsid w:val="00C90040"/>
    <w:rsid w:val="00C953CA"/>
    <w:rsid w:val="00CA0E26"/>
    <w:rsid w:val="00CB01A3"/>
    <w:rsid w:val="00CB0612"/>
    <w:rsid w:val="00CB20E8"/>
    <w:rsid w:val="00CB2BC7"/>
    <w:rsid w:val="00CB2E92"/>
    <w:rsid w:val="00CC13DA"/>
    <w:rsid w:val="00CC2E3B"/>
    <w:rsid w:val="00CC4993"/>
    <w:rsid w:val="00CC64A9"/>
    <w:rsid w:val="00CD0E6B"/>
    <w:rsid w:val="00CD19AD"/>
    <w:rsid w:val="00CD690C"/>
    <w:rsid w:val="00CE0E29"/>
    <w:rsid w:val="00CE4322"/>
    <w:rsid w:val="00CE614D"/>
    <w:rsid w:val="00CE6176"/>
    <w:rsid w:val="00CE6B90"/>
    <w:rsid w:val="00CF0003"/>
    <w:rsid w:val="00D02873"/>
    <w:rsid w:val="00D034B1"/>
    <w:rsid w:val="00D0559C"/>
    <w:rsid w:val="00D058BE"/>
    <w:rsid w:val="00D06763"/>
    <w:rsid w:val="00D10B69"/>
    <w:rsid w:val="00D1464D"/>
    <w:rsid w:val="00D1753F"/>
    <w:rsid w:val="00D17BD0"/>
    <w:rsid w:val="00D23C61"/>
    <w:rsid w:val="00D2653C"/>
    <w:rsid w:val="00D27C1B"/>
    <w:rsid w:val="00D30587"/>
    <w:rsid w:val="00D31621"/>
    <w:rsid w:val="00D33272"/>
    <w:rsid w:val="00D33B89"/>
    <w:rsid w:val="00D43286"/>
    <w:rsid w:val="00D449A2"/>
    <w:rsid w:val="00D472CF"/>
    <w:rsid w:val="00D50766"/>
    <w:rsid w:val="00D5097E"/>
    <w:rsid w:val="00D50A36"/>
    <w:rsid w:val="00D52ED1"/>
    <w:rsid w:val="00D53FF6"/>
    <w:rsid w:val="00D55EFA"/>
    <w:rsid w:val="00D560D5"/>
    <w:rsid w:val="00D57C00"/>
    <w:rsid w:val="00D6057B"/>
    <w:rsid w:val="00D61185"/>
    <w:rsid w:val="00D61894"/>
    <w:rsid w:val="00D618BF"/>
    <w:rsid w:val="00D66989"/>
    <w:rsid w:val="00D675E0"/>
    <w:rsid w:val="00D7022C"/>
    <w:rsid w:val="00D7168A"/>
    <w:rsid w:val="00D71F0F"/>
    <w:rsid w:val="00D748B8"/>
    <w:rsid w:val="00D766F3"/>
    <w:rsid w:val="00D81DF1"/>
    <w:rsid w:val="00D84374"/>
    <w:rsid w:val="00D90BCD"/>
    <w:rsid w:val="00D930CB"/>
    <w:rsid w:val="00DA2451"/>
    <w:rsid w:val="00DA29D0"/>
    <w:rsid w:val="00DA47DF"/>
    <w:rsid w:val="00DA6F13"/>
    <w:rsid w:val="00DA7794"/>
    <w:rsid w:val="00DA7823"/>
    <w:rsid w:val="00DA7906"/>
    <w:rsid w:val="00DB15BB"/>
    <w:rsid w:val="00DB273E"/>
    <w:rsid w:val="00DB3CE1"/>
    <w:rsid w:val="00DB493D"/>
    <w:rsid w:val="00DB6D74"/>
    <w:rsid w:val="00DC0F1F"/>
    <w:rsid w:val="00DC5231"/>
    <w:rsid w:val="00DD2BA5"/>
    <w:rsid w:val="00DE07A0"/>
    <w:rsid w:val="00DE4BC7"/>
    <w:rsid w:val="00DE5469"/>
    <w:rsid w:val="00DE638B"/>
    <w:rsid w:val="00DF1D3B"/>
    <w:rsid w:val="00DF5069"/>
    <w:rsid w:val="00DF6AC8"/>
    <w:rsid w:val="00DF6DF3"/>
    <w:rsid w:val="00E00348"/>
    <w:rsid w:val="00E00CFF"/>
    <w:rsid w:val="00E02E11"/>
    <w:rsid w:val="00E037D9"/>
    <w:rsid w:val="00E058BC"/>
    <w:rsid w:val="00E05A73"/>
    <w:rsid w:val="00E05B5B"/>
    <w:rsid w:val="00E05D09"/>
    <w:rsid w:val="00E134A0"/>
    <w:rsid w:val="00E15B13"/>
    <w:rsid w:val="00E20513"/>
    <w:rsid w:val="00E27E2E"/>
    <w:rsid w:val="00E324E4"/>
    <w:rsid w:val="00E338DF"/>
    <w:rsid w:val="00E44675"/>
    <w:rsid w:val="00E45253"/>
    <w:rsid w:val="00E459AC"/>
    <w:rsid w:val="00E54133"/>
    <w:rsid w:val="00E60756"/>
    <w:rsid w:val="00E67A50"/>
    <w:rsid w:val="00E70F04"/>
    <w:rsid w:val="00E74A54"/>
    <w:rsid w:val="00E77A81"/>
    <w:rsid w:val="00E77FCF"/>
    <w:rsid w:val="00E810E6"/>
    <w:rsid w:val="00E8245E"/>
    <w:rsid w:val="00E83E03"/>
    <w:rsid w:val="00E842E0"/>
    <w:rsid w:val="00E8560B"/>
    <w:rsid w:val="00E94B3E"/>
    <w:rsid w:val="00EA0326"/>
    <w:rsid w:val="00EA14F6"/>
    <w:rsid w:val="00EA2F8A"/>
    <w:rsid w:val="00EA464E"/>
    <w:rsid w:val="00EB1E4D"/>
    <w:rsid w:val="00EB23E3"/>
    <w:rsid w:val="00EB7C27"/>
    <w:rsid w:val="00EC758A"/>
    <w:rsid w:val="00EC7C95"/>
    <w:rsid w:val="00ED42BA"/>
    <w:rsid w:val="00ED4E5B"/>
    <w:rsid w:val="00ED60B4"/>
    <w:rsid w:val="00EE39CF"/>
    <w:rsid w:val="00EE6036"/>
    <w:rsid w:val="00EE6470"/>
    <w:rsid w:val="00EF0879"/>
    <w:rsid w:val="00EF0903"/>
    <w:rsid w:val="00EF2829"/>
    <w:rsid w:val="00EF3FD0"/>
    <w:rsid w:val="00EF41CA"/>
    <w:rsid w:val="00EF7970"/>
    <w:rsid w:val="00F005B0"/>
    <w:rsid w:val="00F01959"/>
    <w:rsid w:val="00F0746A"/>
    <w:rsid w:val="00F110D9"/>
    <w:rsid w:val="00F13A76"/>
    <w:rsid w:val="00F2015D"/>
    <w:rsid w:val="00F2089C"/>
    <w:rsid w:val="00F25690"/>
    <w:rsid w:val="00F3072C"/>
    <w:rsid w:val="00F35C8C"/>
    <w:rsid w:val="00F37445"/>
    <w:rsid w:val="00F44BA9"/>
    <w:rsid w:val="00F46420"/>
    <w:rsid w:val="00F46D44"/>
    <w:rsid w:val="00F47BB5"/>
    <w:rsid w:val="00F509A8"/>
    <w:rsid w:val="00F51973"/>
    <w:rsid w:val="00F52DCC"/>
    <w:rsid w:val="00F5494D"/>
    <w:rsid w:val="00F54F88"/>
    <w:rsid w:val="00F55815"/>
    <w:rsid w:val="00F56BD0"/>
    <w:rsid w:val="00F56C77"/>
    <w:rsid w:val="00F577E8"/>
    <w:rsid w:val="00F578AE"/>
    <w:rsid w:val="00F57984"/>
    <w:rsid w:val="00F57B68"/>
    <w:rsid w:val="00F62DA4"/>
    <w:rsid w:val="00F65635"/>
    <w:rsid w:val="00F664B8"/>
    <w:rsid w:val="00F666E3"/>
    <w:rsid w:val="00F71EBF"/>
    <w:rsid w:val="00F71FE9"/>
    <w:rsid w:val="00F759F2"/>
    <w:rsid w:val="00F77150"/>
    <w:rsid w:val="00F80895"/>
    <w:rsid w:val="00F83184"/>
    <w:rsid w:val="00F86125"/>
    <w:rsid w:val="00F903D1"/>
    <w:rsid w:val="00F9575E"/>
    <w:rsid w:val="00F967BF"/>
    <w:rsid w:val="00F96CA5"/>
    <w:rsid w:val="00F9753F"/>
    <w:rsid w:val="00FA0030"/>
    <w:rsid w:val="00FA0BE1"/>
    <w:rsid w:val="00FA205E"/>
    <w:rsid w:val="00FA57F4"/>
    <w:rsid w:val="00FA7FCE"/>
    <w:rsid w:val="00FB09C0"/>
    <w:rsid w:val="00FB0ABC"/>
    <w:rsid w:val="00FB3D92"/>
    <w:rsid w:val="00FB4CEA"/>
    <w:rsid w:val="00FB7396"/>
    <w:rsid w:val="00FC4472"/>
    <w:rsid w:val="00FC702C"/>
    <w:rsid w:val="00FD3A97"/>
    <w:rsid w:val="00FD51CB"/>
    <w:rsid w:val="00FD59A2"/>
    <w:rsid w:val="00FE2678"/>
    <w:rsid w:val="00FF1371"/>
    <w:rsid w:val="00FF23B8"/>
    <w:rsid w:val="00FF4F65"/>
    <w:rsid w:val="00FF53C6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3F9524F"/>
  <w15:docId w15:val="{E106ABA7-72E5-4708-AF27-4AD864D9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-540"/>
      <w:outlineLvl w:val="4"/>
    </w:pPr>
    <w:rPr>
      <w:rFonts w:ascii="Times" w:hAnsi="Times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" w:hAnsi="Times"/>
      <w:b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both"/>
    </w:pPr>
    <w:rPr>
      <w:b/>
      <w:sz w:val="24"/>
    </w:rPr>
  </w:style>
  <w:style w:type="paragraph" w:styleId="BodyText">
    <w:name w:val="Body Text"/>
    <w:basedOn w:val="Normal"/>
    <w:pPr>
      <w:spacing w:line="480" w:lineRule="auto"/>
      <w:jc w:val="both"/>
    </w:pPr>
    <w:rPr>
      <w:sz w:val="24"/>
    </w:rPr>
  </w:style>
  <w:style w:type="paragraph" w:styleId="BodyText2">
    <w:name w:val="Body Text 2"/>
    <w:basedOn w:val="Normal"/>
    <w:pPr>
      <w:spacing w:line="480" w:lineRule="auto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BodyTextIndent">
    <w:name w:val="Body Text Indent"/>
    <w:basedOn w:val="Normal"/>
    <w:pPr>
      <w:spacing w:before="120"/>
      <w:ind w:firstLine="360"/>
    </w:pPr>
    <w:rPr>
      <w:rFonts w:ascii="Times" w:hAnsi="Times"/>
      <w:sz w:val="24"/>
    </w:rPr>
  </w:style>
  <w:style w:type="character" w:styleId="PageNumber">
    <w:name w:val="page number"/>
    <w:basedOn w:val="DefaultParagraphFont"/>
  </w:style>
  <w:style w:type="paragraph" w:customStyle="1" w:styleId="footerNIHContPg">
    <w:name w:val="footer NIH Cont Pg"/>
    <w:basedOn w:val="Footer"/>
    <w:pPr>
      <w:pBdr>
        <w:top w:val="single" w:sz="6" w:space="0" w:color="auto"/>
      </w:pBdr>
      <w:tabs>
        <w:tab w:val="clear" w:pos="4320"/>
        <w:tab w:val="clear" w:pos="8640"/>
        <w:tab w:val="center" w:pos="5220"/>
      </w:tabs>
    </w:pPr>
    <w:rPr>
      <w:rFonts w:ascii="Helv" w:hAnsi="Helv"/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Times" w:hAnsi="Times"/>
      <w:color w:val="000000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PlainText">
    <w:name w:val="Plain Text"/>
    <w:basedOn w:val="Normal"/>
    <w:rsid w:val="00BB22E0"/>
    <w:rPr>
      <w:sz w:val="36"/>
      <w:szCs w:val="36"/>
    </w:rPr>
  </w:style>
  <w:style w:type="character" w:customStyle="1" w:styleId="apple-converted-space">
    <w:name w:val="apple-converted-space"/>
    <w:basedOn w:val="DefaultParagraphFont"/>
    <w:rsid w:val="005B1D0C"/>
  </w:style>
  <w:style w:type="character" w:styleId="Hyperlink">
    <w:name w:val="Hyperlink"/>
    <w:rsid w:val="005B1D0C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880F11"/>
  </w:style>
  <w:style w:type="paragraph" w:styleId="BalloonText">
    <w:name w:val="Balloon Text"/>
    <w:basedOn w:val="Normal"/>
    <w:semiHidden/>
    <w:rsid w:val="00C709A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663EC"/>
  </w:style>
  <w:style w:type="paragraph" w:styleId="NormalWeb">
    <w:name w:val="Normal (Web)"/>
    <w:basedOn w:val="Normal"/>
    <w:uiPriority w:val="99"/>
    <w:semiHidden/>
    <w:unhideWhenUsed/>
    <w:rsid w:val="00A04BD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72"/>
    <w:rsid w:val="006B7EA1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semiHidden/>
    <w:rsid w:val="006471C2"/>
    <w:rPr>
      <w:color w:val="808080"/>
    </w:rPr>
  </w:style>
  <w:style w:type="paragraph" w:customStyle="1" w:styleId="xmsonormal">
    <w:name w:val="x_msonormal"/>
    <w:basedOn w:val="Normal"/>
    <w:rsid w:val="003B4884"/>
    <w:rPr>
      <w:rFonts w:ascii="Calibri" w:eastAsiaTheme="minorEastAsia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812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3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30482309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F74D1-57F4-4710-9EC3-102C6396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NIDDK GRANT DRAFT</vt:lpstr>
    </vt:vector>
  </TitlesOfParts>
  <Company>Dell Computer Corporation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NIDDK GRANT DRAFT</dc:title>
  <dc:subject/>
  <dc:creator>Preferred Customer</dc:creator>
  <cp:keywords/>
  <cp:lastModifiedBy>Bhandari, Shalini</cp:lastModifiedBy>
  <cp:revision>2</cp:revision>
  <cp:lastPrinted>2019-09-04T14:47:00Z</cp:lastPrinted>
  <dcterms:created xsi:type="dcterms:W3CDTF">2023-04-14T14:05:00Z</dcterms:created>
  <dcterms:modified xsi:type="dcterms:W3CDTF">2023-04-14T14:05:00Z</dcterms:modified>
</cp:coreProperties>
</file>