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3B" w:rsidRDefault="0006343B" w:rsidP="0006343B">
      <w:pPr>
        <w:spacing w:after="0" w:line="240" w:lineRule="auto"/>
        <w:outlineLvl w:val="0"/>
        <w:rPr>
          <w:rFonts w:ascii="Arial" w:hAnsi="Arial" w:cs="Arial"/>
        </w:rPr>
      </w:pPr>
      <w:r>
        <w:rPr>
          <w:noProof/>
          <w:lang w:eastAsia="zh-CN"/>
        </w:rPr>
        <w:drawing>
          <wp:inline distT="0" distB="0" distL="0" distR="0" wp14:anchorId="21AC43FA" wp14:editId="68B8954D">
            <wp:extent cx="846456" cy="846456"/>
            <wp:effectExtent l="19050" t="0" r="0" b="0"/>
            <wp:docPr id="3" name="Picture 4" descr="http://intranet.bcm.edu/bcmlogo/Gradient/intranet-logo-gradient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bcm.edu/bcmlogo/Gradient/intranet-logo-gradientNoTagline.jpg"/>
                    <pic:cNvPicPr>
                      <a:picLocks noChangeAspect="1" noChangeArrowheads="1"/>
                    </pic:cNvPicPr>
                  </pic:nvPicPr>
                  <pic:blipFill>
                    <a:blip r:embed="rId5" cstate="print"/>
                    <a:srcRect/>
                    <a:stretch>
                      <a:fillRect/>
                    </a:stretch>
                  </pic:blipFill>
                  <pic:spPr bwMode="auto">
                    <a:xfrm>
                      <a:off x="0" y="0"/>
                      <a:ext cx="846214" cy="846214"/>
                    </a:xfrm>
                    <a:prstGeom prst="rect">
                      <a:avLst/>
                    </a:prstGeom>
                    <a:noFill/>
                    <a:ln w="9525">
                      <a:noFill/>
                      <a:miter lim="800000"/>
                      <a:headEnd/>
                      <a:tailEnd/>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3254">
        <w:rPr>
          <w:rFonts w:ascii="Arial" w:hAnsi="Arial" w:cs="Arial"/>
          <w:noProof/>
          <w:lang w:eastAsia="zh-CN"/>
        </w:rPr>
        <w:drawing>
          <wp:inline distT="0" distB="0" distL="0" distR="0" wp14:anchorId="0C448FC1" wp14:editId="3D4B9E5A">
            <wp:extent cx="1722982" cy="761236"/>
            <wp:effectExtent l="19050" t="0" r="0" b="0"/>
            <wp:docPr id="1" name="Picture 1" descr="C:\Users\kkey\AppData\Local\Microsoft\Windows\Temporary Internet Files\Content.Outlook\2EGORFCC\CPRI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ey\AppData\Local\Microsoft\Windows\Temporary Internet Files\Content.Outlook\2EGORFCC\CPRIT_logo.jpg"/>
                    <pic:cNvPicPr>
                      <a:picLocks noChangeAspect="1" noChangeArrowheads="1"/>
                    </pic:cNvPicPr>
                  </pic:nvPicPr>
                  <pic:blipFill>
                    <a:blip r:embed="rId6" cstate="print"/>
                    <a:srcRect/>
                    <a:stretch>
                      <a:fillRect/>
                    </a:stretch>
                  </pic:blipFill>
                  <pic:spPr bwMode="auto">
                    <a:xfrm>
                      <a:off x="0" y="0"/>
                      <a:ext cx="1726403" cy="762747"/>
                    </a:xfrm>
                    <a:prstGeom prst="rect">
                      <a:avLst/>
                    </a:prstGeom>
                    <a:noFill/>
                    <a:ln w="9525">
                      <a:noFill/>
                      <a:miter lim="800000"/>
                      <a:headEnd/>
                      <a:tailEnd/>
                    </a:ln>
                  </pic:spPr>
                </pic:pic>
              </a:graphicData>
            </a:graphic>
          </wp:inline>
        </w:drawing>
      </w:r>
    </w:p>
    <w:p w:rsidR="0006343B" w:rsidRPr="00D73254" w:rsidRDefault="0006343B" w:rsidP="0006343B">
      <w:pPr>
        <w:spacing w:after="0" w:line="240" w:lineRule="auto"/>
        <w:outlineLvl w:val="0"/>
        <w:rPr>
          <w:rFonts w:ascii="Arial" w:hAnsi="Arial" w:cs="Arial"/>
        </w:rPr>
      </w:pPr>
    </w:p>
    <w:p w:rsidR="0006343B" w:rsidRPr="00D73254" w:rsidRDefault="0006343B" w:rsidP="0006343B">
      <w:pPr>
        <w:spacing w:after="0" w:line="240" w:lineRule="auto"/>
        <w:jc w:val="center"/>
        <w:outlineLvl w:val="0"/>
        <w:rPr>
          <w:rFonts w:ascii="Arial" w:hAnsi="Arial" w:cs="Arial"/>
          <w:b/>
          <w:sz w:val="28"/>
          <w:szCs w:val="28"/>
        </w:rPr>
      </w:pPr>
      <w:r>
        <w:rPr>
          <w:rFonts w:ascii="Arial" w:hAnsi="Arial" w:cs="Arial"/>
          <w:b/>
          <w:sz w:val="28"/>
          <w:szCs w:val="28"/>
        </w:rPr>
        <w:t>Cancer</w:t>
      </w:r>
      <w:r w:rsidRPr="00D73254">
        <w:rPr>
          <w:rFonts w:ascii="Arial" w:hAnsi="Arial" w:cs="Arial"/>
          <w:b/>
          <w:sz w:val="28"/>
          <w:szCs w:val="28"/>
        </w:rPr>
        <w:t xml:space="preserve"> </w:t>
      </w:r>
      <w:r>
        <w:rPr>
          <w:rFonts w:ascii="Arial" w:hAnsi="Arial" w:cs="Arial"/>
          <w:b/>
          <w:sz w:val="28"/>
          <w:szCs w:val="28"/>
        </w:rPr>
        <w:t>Proteomics and Metabolomics</w:t>
      </w:r>
      <w:r w:rsidRPr="00D73254">
        <w:rPr>
          <w:rFonts w:ascii="Arial" w:hAnsi="Arial" w:cs="Arial"/>
          <w:b/>
          <w:sz w:val="28"/>
          <w:szCs w:val="28"/>
        </w:rPr>
        <w:t xml:space="preserve"> Core Facility</w:t>
      </w:r>
    </w:p>
    <w:p w:rsidR="0006343B" w:rsidRPr="00E8361D" w:rsidRDefault="0006343B" w:rsidP="0006343B">
      <w:pPr>
        <w:spacing w:after="0" w:line="240" w:lineRule="auto"/>
        <w:rPr>
          <w:rFonts w:ascii="Arial" w:hAnsi="Arial" w:cs="Arial"/>
        </w:rPr>
      </w:pPr>
    </w:p>
    <w:p w:rsidR="0006343B" w:rsidRPr="009C0AE5" w:rsidRDefault="0006343B" w:rsidP="0006343B">
      <w:pPr>
        <w:spacing w:after="0" w:line="240" w:lineRule="auto"/>
        <w:rPr>
          <w:rFonts w:ascii="Arial" w:hAnsi="Arial" w:cs="Arial"/>
          <w:b/>
          <w:u w:val="single"/>
        </w:rPr>
      </w:pPr>
      <w:r w:rsidRPr="009C0AE5">
        <w:rPr>
          <w:rFonts w:ascii="Arial" w:hAnsi="Arial" w:cs="Arial"/>
          <w:b/>
          <w:u w:val="single"/>
        </w:rPr>
        <w:t>Request for Projects</w:t>
      </w:r>
      <w:r>
        <w:rPr>
          <w:rFonts w:ascii="Arial" w:hAnsi="Arial" w:cs="Arial"/>
          <w:b/>
          <w:u w:val="single"/>
        </w:rPr>
        <w:t xml:space="preserve"> (RFP):</w:t>
      </w:r>
    </w:p>
    <w:p w:rsidR="0006343B" w:rsidRPr="005F2520" w:rsidRDefault="0006343B" w:rsidP="0006343B">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718"/>
        <w:gridCol w:w="3666"/>
        <w:gridCol w:w="3192"/>
      </w:tblGrid>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Date:</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Principle Investigator:</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Lab Contact Person:</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BCM Department:</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06343B" w:rsidTr="00580427">
        <w:trPr>
          <w:trHeight w:val="288"/>
        </w:trPr>
        <w:tc>
          <w:tcPr>
            <w:tcW w:w="2718" w:type="dxa"/>
          </w:tcPr>
          <w:p w:rsidR="0006343B" w:rsidRDefault="0006343B" w:rsidP="00580427">
            <w:pPr>
              <w:spacing w:before="40" w:after="40"/>
              <w:rPr>
                <w:rFonts w:ascii="Arial" w:hAnsi="Arial" w:cs="Arial"/>
              </w:rPr>
            </w:pPr>
            <w:r>
              <w:rPr>
                <w:rFonts w:ascii="Arial" w:hAnsi="Arial" w:cs="Arial"/>
              </w:rPr>
              <w:t>PI Phone &amp; E-mail:</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06343B" w:rsidTr="00580427">
        <w:trPr>
          <w:trHeight w:val="288"/>
        </w:trPr>
        <w:tc>
          <w:tcPr>
            <w:tcW w:w="2718" w:type="dxa"/>
          </w:tcPr>
          <w:p w:rsidR="0006343B" w:rsidRDefault="0006343B" w:rsidP="00580427">
            <w:pPr>
              <w:spacing w:before="40" w:after="40"/>
              <w:rPr>
                <w:rFonts w:ascii="Arial" w:hAnsi="Arial" w:cs="Arial"/>
              </w:rPr>
            </w:pPr>
            <w:r w:rsidRPr="005F2520">
              <w:rPr>
                <w:rFonts w:ascii="Arial" w:hAnsi="Arial" w:cs="Arial"/>
              </w:rPr>
              <w:t xml:space="preserve">Lab Contact </w:t>
            </w:r>
            <w:r>
              <w:rPr>
                <w:rFonts w:ascii="Arial" w:hAnsi="Arial" w:cs="Arial"/>
              </w:rPr>
              <w:br/>
            </w:r>
            <w:r w:rsidRPr="005F2520">
              <w:rPr>
                <w:rFonts w:ascii="Arial" w:hAnsi="Arial" w:cs="Arial"/>
              </w:rPr>
              <w:t>Phone &amp; E-mail</w:t>
            </w:r>
            <w:r>
              <w:rPr>
                <w:rFonts w:ascii="Arial" w:hAnsi="Arial" w:cs="Arial"/>
              </w:rPr>
              <w:t>:</w:t>
            </w:r>
          </w:p>
        </w:tc>
        <w:tc>
          <w:tcPr>
            <w:tcW w:w="6858" w:type="dxa"/>
            <w:gridSpan w:val="2"/>
          </w:tcPr>
          <w:p w:rsidR="0006343B" w:rsidRDefault="0006343B" w:rsidP="00580427">
            <w:pPr>
              <w:spacing w:before="40" w:after="4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6343B" w:rsidTr="00580427">
        <w:tc>
          <w:tcPr>
            <w:tcW w:w="2718" w:type="dxa"/>
          </w:tcPr>
          <w:p w:rsidR="0006343B" w:rsidRDefault="0006343B" w:rsidP="00580427">
            <w:pPr>
              <w:spacing w:before="40" w:after="40"/>
              <w:rPr>
                <w:rFonts w:ascii="Arial" w:hAnsi="Arial" w:cs="Arial"/>
              </w:rPr>
            </w:pPr>
            <w:r>
              <w:rPr>
                <w:rFonts w:ascii="Arial" w:hAnsi="Arial" w:cs="Arial"/>
              </w:rPr>
              <w:t>Grant to Support Project:</w:t>
            </w:r>
          </w:p>
        </w:tc>
        <w:tc>
          <w:tcPr>
            <w:tcW w:w="3666" w:type="dxa"/>
          </w:tcPr>
          <w:p w:rsidR="0006343B" w:rsidRDefault="0006343B" w:rsidP="00580427">
            <w:pPr>
              <w:spacing w:before="40" w:after="40"/>
              <w:rPr>
                <w:rFonts w:ascii="Arial" w:hAnsi="Arial" w:cs="Arial"/>
              </w:rPr>
            </w:pPr>
            <w:r>
              <w:rPr>
                <w:rFonts w:ascii="Arial" w:hAnsi="Arial" w:cs="Arial"/>
              </w:rPr>
              <w:t xml:space="preserve">Agency &amp; #:  </w:t>
            </w:r>
            <w:r>
              <w:rPr>
                <w:rFonts w:ascii="Arial" w:hAnsi="Arial" w:cs="Arial"/>
              </w:rPr>
              <w:fldChar w:fldCharType="begin">
                <w:ffData>
                  <w:name w:val="Text11"/>
                  <w:enabled/>
                  <w:calcOnExit w:val="0"/>
                  <w:textInput/>
                </w:ffData>
              </w:fldChar>
            </w:r>
            <w:bookmarkStart w:id="5"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3192" w:type="dxa"/>
          </w:tcPr>
          <w:p w:rsidR="0006343B" w:rsidRDefault="0006343B" w:rsidP="00580427">
            <w:pPr>
              <w:spacing w:before="40" w:after="40"/>
              <w:rPr>
                <w:rFonts w:ascii="Arial" w:hAnsi="Arial" w:cs="Arial"/>
              </w:rPr>
            </w:pPr>
            <w:r>
              <w:rPr>
                <w:rFonts w:ascii="Arial" w:hAnsi="Arial" w:cs="Arial"/>
              </w:rPr>
              <w:t xml:space="preserve">Title:  </w:t>
            </w:r>
            <w:r>
              <w:rPr>
                <w:rFonts w:ascii="Arial" w:hAnsi="Arial" w:cs="Arial"/>
              </w:rPr>
              <w:fldChar w:fldCharType="begin">
                <w:ffData>
                  <w:name w:val="Text17"/>
                  <w:enabled/>
                  <w:calcOnExit w:val="0"/>
                  <w:textInput/>
                </w:ffData>
              </w:fldChar>
            </w:r>
            <w:bookmarkStart w:id="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rsidR="0006343B" w:rsidRDefault="0006343B" w:rsidP="0006343B">
      <w:pPr>
        <w:spacing w:after="0" w:line="240" w:lineRule="auto"/>
        <w:rPr>
          <w:rFonts w:ascii="Arial" w:hAnsi="Arial" w:cs="Arial"/>
        </w:rPr>
      </w:pPr>
    </w:p>
    <w:p w:rsidR="0006343B" w:rsidRPr="002342E2" w:rsidRDefault="0006343B" w:rsidP="0006343B">
      <w:pPr>
        <w:spacing w:after="0" w:line="240" w:lineRule="auto"/>
        <w:rPr>
          <w:rFonts w:ascii="Arial" w:hAnsi="Arial" w:cs="Arial"/>
          <w:b/>
        </w:rPr>
      </w:pPr>
      <w:r w:rsidRPr="002342E2">
        <w:rPr>
          <w:rFonts w:ascii="Arial" w:hAnsi="Arial" w:cs="Arial"/>
          <w:b/>
        </w:rPr>
        <w:t>Check the technology platform of interest (all that apply):</w:t>
      </w:r>
    </w:p>
    <w:p w:rsidR="0006343B"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555"/>
        <w:gridCol w:w="8795"/>
      </w:tblGrid>
      <w:tr w:rsidR="0006343B" w:rsidTr="0006343B">
        <w:trPr>
          <w:trHeight w:val="288"/>
        </w:trPr>
        <w:tc>
          <w:tcPr>
            <w:tcW w:w="555" w:type="dxa"/>
          </w:tcPr>
          <w:p w:rsidR="0006343B" w:rsidRDefault="0006343B" w:rsidP="00580427">
            <w:pPr>
              <w:spacing w:before="40" w:after="40"/>
              <w:rPr>
                <w:rFonts w:ascii="Arial" w:hAnsi="Arial" w:cs="Arial"/>
              </w:rPr>
            </w:pPr>
            <w:r>
              <w:rPr>
                <w:rFonts w:ascii="Arial" w:hAnsi="Arial" w:cs="Arial"/>
              </w:rPr>
              <w:fldChar w:fldCharType="begin">
                <w:ffData>
                  <w:name w:val="Check1"/>
                  <w:enabled/>
                  <w:calcOnExit w:val="0"/>
                  <w:checkBox>
                    <w:sizeAuto/>
                    <w:default w:val="0"/>
                  </w:checkBox>
                </w:ffData>
              </w:fldChar>
            </w:r>
            <w:bookmarkStart w:id="7" w:name="Check1"/>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bookmarkEnd w:id="7"/>
          </w:p>
        </w:tc>
        <w:tc>
          <w:tcPr>
            <w:tcW w:w="8795" w:type="dxa"/>
          </w:tcPr>
          <w:p w:rsidR="0006343B" w:rsidRDefault="0006343B" w:rsidP="00580427">
            <w:pPr>
              <w:spacing w:before="40" w:after="40"/>
              <w:rPr>
                <w:rFonts w:ascii="Arial" w:hAnsi="Arial" w:cs="Arial"/>
              </w:rPr>
            </w:pPr>
            <w:r>
              <w:rPr>
                <w:rFonts w:ascii="Arial" w:hAnsi="Arial" w:cs="Arial"/>
              </w:rPr>
              <w:t>Metabolomics (Arun Sreekumar/Nagireddy Putluri)</w:t>
            </w:r>
          </w:p>
        </w:tc>
      </w:tr>
      <w:tr w:rsidR="0006343B" w:rsidTr="0006343B">
        <w:trPr>
          <w:trHeight w:val="288"/>
        </w:trPr>
        <w:tc>
          <w:tcPr>
            <w:tcW w:w="555" w:type="dxa"/>
          </w:tcPr>
          <w:p w:rsidR="0006343B" w:rsidRDefault="0006343B" w:rsidP="00580427">
            <w:pPr>
              <w:spacing w:before="40" w:after="40"/>
              <w:rPr>
                <w:rFonts w:ascii="Arial" w:hAnsi="Arial" w:cs="Arial"/>
              </w:rPr>
            </w:pPr>
            <w:r>
              <w:rPr>
                <w:rFonts w:ascii="Arial" w:hAnsi="Arial" w:cs="Arial"/>
              </w:rPr>
              <w:fldChar w:fldCharType="begin">
                <w:ffData>
                  <w:name w:val="Check2"/>
                  <w:enabled/>
                  <w:calcOnExit w:val="0"/>
                  <w:checkBox>
                    <w:sizeAuto/>
                    <w:default w:val="0"/>
                  </w:checkBox>
                </w:ffData>
              </w:fldChar>
            </w:r>
            <w:bookmarkStart w:id="8" w:name="Check2"/>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bookmarkEnd w:id="8"/>
          </w:p>
        </w:tc>
        <w:tc>
          <w:tcPr>
            <w:tcW w:w="8795" w:type="dxa"/>
          </w:tcPr>
          <w:p w:rsidR="0006343B" w:rsidRDefault="0006343B" w:rsidP="00580427">
            <w:pPr>
              <w:spacing w:before="40" w:after="40"/>
              <w:rPr>
                <w:rFonts w:ascii="Arial" w:hAnsi="Arial" w:cs="Arial"/>
              </w:rPr>
            </w:pPr>
            <w:r>
              <w:rPr>
                <w:rFonts w:ascii="Arial" w:hAnsi="Arial" w:cs="Arial"/>
              </w:rPr>
              <w:t>Mass Spectrometry Proteomics (Anna Malovannaya/Sung Yun Jung)</w:t>
            </w:r>
          </w:p>
        </w:tc>
      </w:tr>
      <w:tr w:rsidR="0006343B" w:rsidTr="0006343B">
        <w:trPr>
          <w:trHeight w:val="288"/>
        </w:trPr>
        <w:tc>
          <w:tcPr>
            <w:tcW w:w="555" w:type="dxa"/>
          </w:tcPr>
          <w:p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bookmarkStart w:id="9" w:name="Check3"/>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bookmarkEnd w:id="9"/>
          </w:p>
        </w:tc>
        <w:tc>
          <w:tcPr>
            <w:tcW w:w="8795" w:type="dxa"/>
          </w:tcPr>
          <w:p w:rsidR="0006343B" w:rsidRDefault="0006343B" w:rsidP="00580427">
            <w:pPr>
              <w:spacing w:before="40" w:after="40"/>
              <w:rPr>
                <w:rFonts w:ascii="Arial" w:hAnsi="Arial" w:cs="Arial"/>
              </w:rPr>
            </w:pPr>
            <w:r>
              <w:rPr>
                <w:rFonts w:ascii="Arial" w:hAnsi="Arial" w:cs="Arial"/>
              </w:rPr>
              <w:t>Reverse Phase Protein Microarray (RPPA) (Dean Edwards/Shixia Huang)</w:t>
            </w:r>
          </w:p>
        </w:tc>
      </w:tr>
      <w:tr w:rsidR="0006343B" w:rsidTr="0006343B">
        <w:trPr>
          <w:trHeight w:val="288"/>
        </w:trPr>
        <w:tc>
          <w:tcPr>
            <w:tcW w:w="555" w:type="dxa"/>
          </w:tcPr>
          <w:p w:rsidR="0006343B" w:rsidRDefault="0006343B" w:rsidP="0006343B">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p>
        </w:tc>
        <w:tc>
          <w:tcPr>
            <w:tcW w:w="8795" w:type="dxa"/>
          </w:tcPr>
          <w:p w:rsidR="0006343B" w:rsidRDefault="0006343B" w:rsidP="0006343B">
            <w:pPr>
              <w:spacing w:before="40" w:after="40"/>
              <w:rPr>
                <w:rFonts w:ascii="Arial" w:hAnsi="Arial" w:cs="Arial"/>
              </w:rPr>
            </w:pPr>
            <w:r>
              <w:rPr>
                <w:rFonts w:ascii="Arial" w:hAnsi="Arial" w:cs="Arial"/>
              </w:rPr>
              <w:t>Multi-Omics Data Analysis (Cristian Coarfa)</w:t>
            </w:r>
          </w:p>
        </w:tc>
      </w:tr>
    </w:tbl>
    <w:p w:rsidR="0006343B" w:rsidRDefault="0006343B" w:rsidP="0006343B">
      <w:pPr>
        <w:spacing w:after="0" w:line="240" w:lineRule="auto"/>
        <w:rPr>
          <w:rFonts w:ascii="Arial" w:hAnsi="Arial" w:cs="Arial"/>
        </w:rPr>
      </w:pPr>
    </w:p>
    <w:p w:rsidR="0006343B" w:rsidRPr="007E3E3C" w:rsidRDefault="0006343B" w:rsidP="0006343B">
      <w:pPr>
        <w:spacing w:after="0" w:line="240" w:lineRule="auto"/>
        <w:rPr>
          <w:rFonts w:ascii="Arial" w:hAnsi="Arial" w:cs="Arial"/>
          <w:b/>
        </w:rPr>
      </w:pPr>
      <w:r w:rsidRPr="007E3E3C">
        <w:rPr>
          <w:rFonts w:ascii="Arial" w:hAnsi="Arial" w:cs="Arial"/>
          <w:b/>
        </w:rPr>
        <w:t>Background and scientific question/goals.  Includ</w:t>
      </w:r>
      <w:r>
        <w:rPr>
          <w:rFonts w:ascii="Arial" w:hAnsi="Arial" w:cs="Arial"/>
          <w:b/>
        </w:rPr>
        <w:t>e cancer relevance (1/3 page</w:t>
      </w:r>
      <w:r w:rsidRPr="007E3E3C">
        <w:rPr>
          <w:rFonts w:ascii="Arial" w:hAnsi="Arial" w:cs="Arial"/>
          <w:b/>
        </w:rPr>
        <w:t>)</w:t>
      </w:r>
    </w:p>
    <w:tbl>
      <w:tblPr>
        <w:tblStyle w:val="TableGrid"/>
        <w:tblpPr w:leftFromText="180" w:rightFromText="180" w:vertAnchor="text" w:horzAnchor="margin" w:tblpY="302"/>
        <w:tblW w:w="9524" w:type="dxa"/>
        <w:tblLook w:val="04A0" w:firstRow="1" w:lastRow="0" w:firstColumn="1" w:lastColumn="0" w:noHBand="0" w:noVBand="1"/>
      </w:tblPr>
      <w:tblGrid>
        <w:gridCol w:w="9524"/>
      </w:tblGrid>
      <w:tr w:rsidR="0006343B" w:rsidTr="00AB67D7">
        <w:trPr>
          <w:trHeight w:val="5767"/>
        </w:trPr>
        <w:tc>
          <w:tcPr>
            <w:tcW w:w="9524" w:type="dxa"/>
          </w:tcPr>
          <w:bookmarkStart w:id="10" w:name="Text5"/>
          <w:p w:rsidR="0006343B" w:rsidRDefault="0006343B" w:rsidP="0006343B">
            <w:pPr>
              <w:spacing w:before="40" w:after="4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0"/>
          </w:p>
        </w:tc>
      </w:tr>
    </w:tbl>
    <w:p w:rsidR="0006343B" w:rsidRDefault="0006343B" w:rsidP="0006343B">
      <w:pPr>
        <w:spacing w:after="0" w:line="240" w:lineRule="auto"/>
        <w:rPr>
          <w:rFonts w:ascii="Arial" w:hAnsi="Arial" w:cs="Arial"/>
        </w:rPr>
      </w:pPr>
    </w:p>
    <w:p w:rsidR="0006343B" w:rsidRDefault="0006343B" w:rsidP="0006343B">
      <w:pPr>
        <w:spacing w:after="0" w:line="240" w:lineRule="auto"/>
        <w:rPr>
          <w:rFonts w:ascii="Arial" w:hAnsi="Arial" w:cs="Arial"/>
          <w:b/>
        </w:rPr>
      </w:pPr>
    </w:p>
    <w:p w:rsidR="00AB67D7" w:rsidRDefault="00AB67D7" w:rsidP="0006343B">
      <w:pPr>
        <w:spacing w:after="0" w:line="240" w:lineRule="auto"/>
        <w:rPr>
          <w:rFonts w:ascii="Arial" w:hAnsi="Arial" w:cs="Arial"/>
          <w:b/>
        </w:rPr>
      </w:pPr>
    </w:p>
    <w:p w:rsidR="0006343B" w:rsidRPr="007E3E3C" w:rsidRDefault="0006343B" w:rsidP="0006343B">
      <w:pPr>
        <w:spacing w:after="0" w:line="240" w:lineRule="auto"/>
        <w:rPr>
          <w:rFonts w:ascii="Arial" w:hAnsi="Arial" w:cs="Arial"/>
          <w:b/>
        </w:rPr>
      </w:pPr>
      <w:r w:rsidRPr="007E3E3C">
        <w:rPr>
          <w:rFonts w:ascii="Arial" w:hAnsi="Arial" w:cs="Arial"/>
          <w:b/>
        </w:rPr>
        <w:t>Experimental system and outline of experiments</w:t>
      </w:r>
      <w:r>
        <w:rPr>
          <w:rFonts w:ascii="Arial" w:hAnsi="Arial" w:cs="Arial"/>
          <w:b/>
        </w:rPr>
        <w:t xml:space="preserve"> with estimated number of samples</w:t>
      </w:r>
      <w:r w:rsidRPr="007E3E3C">
        <w:rPr>
          <w:rFonts w:ascii="Arial" w:hAnsi="Arial" w:cs="Arial"/>
          <w:b/>
        </w:rPr>
        <w:t>.</w:t>
      </w:r>
      <w:r>
        <w:rPr>
          <w:rFonts w:ascii="Arial" w:hAnsi="Arial" w:cs="Arial"/>
          <w:b/>
        </w:rPr>
        <w:t xml:space="preserve"> </w:t>
      </w:r>
      <w:r>
        <w:rPr>
          <w:rFonts w:ascii="Arial" w:hAnsi="Arial" w:cs="Arial"/>
          <w:b/>
        </w:rPr>
        <w:br/>
        <w:t>(1/3 page max)</w:t>
      </w:r>
    </w:p>
    <w:p w:rsidR="0006343B"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9576"/>
      </w:tblGrid>
      <w:tr w:rsidR="0006343B" w:rsidTr="00580427">
        <w:trPr>
          <w:trHeight w:val="7406"/>
        </w:trPr>
        <w:tc>
          <w:tcPr>
            <w:tcW w:w="9576" w:type="dxa"/>
          </w:tcPr>
          <w:p w:rsidR="0006343B" w:rsidRDefault="0006343B" w:rsidP="00580427">
            <w:pPr>
              <w:rPr>
                <w:rFonts w:ascii="Arial" w:hAnsi="Arial" w:cs="Arial"/>
              </w:rPr>
            </w:pPr>
            <w:r>
              <w:rPr>
                <w:rFonts w:ascii="Arial" w:hAnsi="Arial" w:cs="Arial"/>
              </w:rPr>
              <w:fldChar w:fldCharType="begin">
                <w:ffData>
                  <w:name w:val="Text7"/>
                  <w:enabled/>
                  <w:calcOnExit w:val="0"/>
                  <w:textInput/>
                </w:ffData>
              </w:fldChar>
            </w:r>
            <w:bookmarkStart w:id="11"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rsidR="0006343B" w:rsidRDefault="0006343B" w:rsidP="0006343B">
      <w:pPr>
        <w:spacing w:after="0" w:line="240" w:lineRule="auto"/>
        <w:rPr>
          <w:rFonts w:ascii="Arial" w:hAnsi="Arial" w:cs="Arial"/>
        </w:rPr>
      </w:pPr>
    </w:p>
    <w:p w:rsidR="00AB67D7" w:rsidRDefault="00AB67D7" w:rsidP="0006343B">
      <w:pPr>
        <w:spacing w:after="0" w:line="240" w:lineRule="auto"/>
        <w:rPr>
          <w:rFonts w:ascii="Arial" w:hAnsi="Arial" w:cs="Arial"/>
        </w:rPr>
      </w:pPr>
    </w:p>
    <w:p w:rsidR="0006343B" w:rsidRDefault="0006343B" w:rsidP="0006343B">
      <w:pPr>
        <w:spacing w:after="0" w:line="240" w:lineRule="auto"/>
        <w:rPr>
          <w:rFonts w:ascii="Arial" w:hAnsi="Arial" w:cs="Arial"/>
          <w:u w:val="single"/>
        </w:rPr>
      </w:pPr>
      <w:r w:rsidRPr="007E3E3C">
        <w:rPr>
          <w:rFonts w:ascii="Arial" w:hAnsi="Arial" w:cs="Arial"/>
          <w:u w:val="single"/>
        </w:rPr>
        <w:t>Sample types</w:t>
      </w:r>
      <w:r>
        <w:rPr>
          <w:rFonts w:ascii="Arial" w:hAnsi="Arial" w:cs="Arial"/>
          <w:u w:val="single"/>
        </w:rPr>
        <w:t xml:space="preserve"> (please check and provide specifics)</w:t>
      </w:r>
    </w:p>
    <w:p w:rsidR="0006343B" w:rsidRPr="007E3E3C" w:rsidRDefault="0006343B" w:rsidP="0006343B">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558"/>
        <w:gridCol w:w="9018"/>
      </w:tblGrid>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Cell lines:  </w:t>
            </w:r>
            <w:r>
              <w:rPr>
                <w:rFonts w:ascii="Arial" w:hAnsi="Arial" w:cs="Arial"/>
              </w:rPr>
              <w:fldChar w:fldCharType="begin">
                <w:ffData>
                  <w:name w:val="Text16"/>
                  <w:enabled/>
                  <w:calcOnExit w:val="0"/>
                  <w:textInput/>
                </w:ffData>
              </w:fldChar>
            </w:r>
            <w:bookmarkStart w:id="12"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Check2"/>
                  <w:enabled/>
                  <w:calcOnExit w:val="0"/>
                  <w:checkBox>
                    <w:sizeAuto/>
                    <w:default w:val="0"/>
                    <w:checked w:val="0"/>
                  </w:checkBox>
                </w:ffData>
              </w:fldChar>
            </w:r>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Tissues (human, mouse, other):  </w:t>
            </w:r>
            <w:r>
              <w:rPr>
                <w:rFonts w:ascii="Arial" w:hAnsi="Arial" w:cs="Arial"/>
              </w:rPr>
              <w:fldChar w:fldCharType="begin">
                <w:ffData>
                  <w:name w:val="Text13"/>
                  <w:enabled/>
                  <w:calcOnExit w:val="0"/>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Tumors (human, mouse, other):  </w:t>
            </w: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06343B" w:rsidTr="00580427">
        <w:trPr>
          <w:trHeight w:val="288"/>
        </w:trPr>
        <w:tc>
          <w:tcPr>
            <w:tcW w:w="558" w:type="dxa"/>
          </w:tcPr>
          <w:p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5475B9">
              <w:rPr>
                <w:rFonts w:ascii="Arial" w:hAnsi="Arial" w:cs="Arial"/>
              </w:rPr>
            </w:r>
            <w:r w:rsidR="005475B9">
              <w:rPr>
                <w:rFonts w:ascii="Arial" w:hAnsi="Arial" w:cs="Arial"/>
              </w:rPr>
              <w:fldChar w:fldCharType="separate"/>
            </w:r>
            <w:r>
              <w:rPr>
                <w:rFonts w:ascii="Arial" w:hAnsi="Arial" w:cs="Arial"/>
              </w:rPr>
              <w:fldChar w:fldCharType="end"/>
            </w:r>
          </w:p>
        </w:tc>
        <w:tc>
          <w:tcPr>
            <w:tcW w:w="9018" w:type="dxa"/>
          </w:tcPr>
          <w:p w:rsidR="0006343B" w:rsidRDefault="0006343B" w:rsidP="00580427">
            <w:pPr>
              <w:spacing w:before="40" w:after="40"/>
              <w:rPr>
                <w:rFonts w:ascii="Arial" w:hAnsi="Arial" w:cs="Arial"/>
              </w:rPr>
            </w:pPr>
            <w:r>
              <w:rPr>
                <w:rFonts w:ascii="Arial" w:hAnsi="Arial" w:cs="Arial"/>
              </w:rPr>
              <w:t xml:space="preserve">Body fluids (blood, urine, saliva):  </w:t>
            </w: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bl>
    <w:p w:rsidR="00AB67D7" w:rsidRDefault="00AB67D7" w:rsidP="0006343B">
      <w:pPr>
        <w:spacing w:after="0" w:line="240" w:lineRule="auto"/>
        <w:rPr>
          <w:rFonts w:ascii="Arial" w:hAnsi="Arial" w:cs="Arial"/>
          <w:b/>
          <w:u w:val="single"/>
        </w:rPr>
      </w:pPr>
    </w:p>
    <w:p w:rsidR="00AB67D7" w:rsidRDefault="00AB67D7" w:rsidP="0006343B">
      <w:pPr>
        <w:spacing w:after="0" w:line="240" w:lineRule="auto"/>
        <w:rPr>
          <w:rFonts w:ascii="Arial" w:hAnsi="Arial" w:cs="Arial"/>
          <w:b/>
          <w:u w:val="single"/>
        </w:rPr>
      </w:pPr>
    </w:p>
    <w:p w:rsidR="0006343B" w:rsidRPr="00F125E5" w:rsidRDefault="0006343B" w:rsidP="0006343B">
      <w:pPr>
        <w:spacing w:after="0" w:line="240" w:lineRule="auto"/>
        <w:rPr>
          <w:rFonts w:ascii="Arial" w:hAnsi="Arial" w:cs="Arial"/>
          <w:b/>
          <w:u w:val="single"/>
        </w:rPr>
      </w:pPr>
      <w:r w:rsidRPr="00F125E5">
        <w:rPr>
          <w:rFonts w:ascii="Arial" w:hAnsi="Arial" w:cs="Arial"/>
          <w:b/>
          <w:u w:val="single"/>
        </w:rPr>
        <w:t>Send completed RFPs to the following appropriate person and email:</w:t>
      </w:r>
    </w:p>
    <w:p w:rsidR="0006343B" w:rsidRPr="00617439"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3264"/>
        <w:gridCol w:w="2951"/>
        <w:gridCol w:w="3135"/>
      </w:tblGrid>
      <w:tr w:rsidR="0006343B" w:rsidTr="00AB67D7">
        <w:tc>
          <w:tcPr>
            <w:tcW w:w="3264" w:type="dxa"/>
          </w:tcPr>
          <w:p w:rsidR="0006343B" w:rsidRDefault="0006343B" w:rsidP="00580427">
            <w:pPr>
              <w:spacing w:before="40" w:after="40"/>
              <w:rPr>
                <w:rFonts w:ascii="Arial" w:hAnsi="Arial" w:cs="Arial"/>
              </w:rPr>
            </w:pPr>
            <w:r>
              <w:rPr>
                <w:rFonts w:ascii="Arial" w:hAnsi="Arial" w:cs="Arial"/>
              </w:rPr>
              <w:t>Metabolomics</w:t>
            </w:r>
          </w:p>
        </w:tc>
        <w:tc>
          <w:tcPr>
            <w:tcW w:w="2951" w:type="dxa"/>
          </w:tcPr>
          <w:p w:rsidR="0006343B" w:rsidRDefault="0006343B" w:rsidP="00580427">
            <w:pPr>
              <w:spacing w:before="40" w:after="40"/>
              <w:rPr>
                <w:rFonts w:ascii="Arial" w:hAnsi="Arial" w:cs="Arial"/>
              </w:rPr>
            </w:pPr>
            <w:r>
              <w:rPr>
                <w:rFonts w:ascii="Arial" w:hAnsi="Arial" w:cs="Arial"/>
              </w:rPr>
              <w:t>Nagireddy Putluri</w:t>
            </w:r>
          </w:p>
        </w:tc>
        <w:tc>
          <w:tcPr>
            <w:tcW w:w="3135" w:type="dxa"/>
          </w:tcPr>
          <w:p w:rsidR="0006343B" w:rsidRPr="000C1F86" w:rsidRDefault="005475B9" w:rsidP="00580427">
            <w:pPr>
              <w:spacing w:before="40" w:after="40"/>
              <w:rPr>
                <w:rFonts w:ascii="Arial" w:hAnsi="Arial" w:cs="Arial"/>
              </w:rPr>
            </w:pPr>
            <w:hyperlink r:id="rId7" w:history="1">
              <w:r w:rsidR="0006343B" w:rsidRPr="009F12BB">
                <w:rPr>
                  <w:rStyle w:val="Hyperlink"/>
                  <w:rFonts w:ascii="Arial" w:hAnsi="Arial" w:cs="Arial"/>
                </w:rPr>
                <w:t>putluri@bcm.edu</w:t>
              </w:r>
            </w:hyperlink>
          </w:p>
        </w:tc>
      </w:tr>
      <w:tr w:rsidR="0006343B" w:rsidTr="00AB67D7">
        <w:tc>
          <w:tcPr>
            <w:tcW w:w="3264" w:type="dxa"/>
          </w:tcPr>
          <w:p w:rsidR="0006343B" w:rsidRDefault="0006343B" w:rsidP="00580427">
            <w:pPr>
              <w:spacing w:before="40" w:after="40"/>
              <w:rPr>
                <w:rFonts w:ascii="Arial" w:hAnsi="Arial" w:cs="Arial"/>
              </w:rPr>
            </w:pPr>
            <w:r>
              <w:rPr>
                <w:rFonts w:ascii="Arial" w:hAnsi="Arial" w:cs="Arial"/>
              </w:rPr>
              <w:t>Mass Spectrometry Proteomics</w:t>
            </w:r>
          </w:p>
        </w:tc>
        <w:tc>
          <w:tcPr>
            <w:tcW w:w="2951" w:type="dxa"/>
          </w:tcPr>
          <w:p w:rsidR="0006343B" w:rsidRDefault="0006343B" w:rsidP="00580427">
            <w:pPr>
              <w:spacing w:before="40" w:after="40"/>
              <w:rPr>
                <w:rFonts w:ascii="Arial" w:hAnsi="Arial" w:cs="Arial"/>
              </w:rPr>
            </w:pPr>
            <w:r>
              <w:rPr>
                <w:rFonts w:ascii="Arial" w:hAnsi="Arial" w:cs="Arial"/>
              </w:rPr>
              <w:t>Sung Yun Jung</w:t>
            </w:r>
          </w:p>
        </w:tc>
        <w:tc>
          <w:tcPr>
            <w:tcW w:w="3135" w:type="dxa"/>
          </w:tcPr>
          <w:p w:rsidR="0006343B" w:rsidRDefault="005475B9" w:rsidP="00580427">
            <w:pPr>
              <w:spacing w:before="40" w:after="40"/>
              <w:rPr>
                <w:rFonts w:ascii="Arial" w:hAnsi="Arial" w:cs="Arial"/>
              </w:rPr>
            </w:pPr>
            <w:hyperlink r:id="rId8" w:history="1">
              <w:r w:rsidR="0006343B" w:rsidRPr="00DF24D7">
                <w:rPr>
                  <w:rStyle w:val="Hyperlink"/>
                  <w:rFonts w:ascii="Arial" w:hAnsi="Arial" w:cs="Arial"/>
                </w:rPr>
                <w:t>syjung@bcm.edu</w:t>
              </w:r>
            </w:hyperlink>
          </w:p>
        </w:tc>
      </w:tr>
      <w:tr w:rsidR="0006343B" w:rsidTr="00AB67D7">
        <w:tc>
          <w:tcPr>
            <w:tcW w:w="3264" w:type="dxa"/>
          </w:tcPr>
          <w:p w:rsidR="0006343B" w:rsidRDefault="0006343B" w:rsidP="00580427">
            <w:pPr>
              <w:spacing w:before="40" w:after="40"/>
              <w:rPr>
                <w:rFonts w:ascii="Arial" w:hAnsi="Arial" w:cs="Arial"/>
              </w:rPr>
            </w:pPr>
            <w:r>
              <w:rPr>
                <w:rFonts w:ascii="Arial" w:hAnsi="Arial" w:cs="Arial"/>
              </w:rPr>
              <w:t>Reverse Phase Protein Array</w:t>
            </w:r>
          </w:p>
        </w:tc>
        <w:tc>
          <w:tcPr>
            <w:tcW w:w="2951" w:type="dxa"/>
          </w:tcPr>
          <w:p w:rsidR="0006343B" w:rsidRDefault="0006343B" w:rsidP="00580427">
            <w:pPr>
              <w:spacing w:before="40" w:after="40"/>
              <w:rPr>
                <w:rFonts w:ascii="Arial" w:hAnsi="Arial" w:cs="Arial"/>
              </w:rPr>
            </w:pPr>
            <w:r>
              <w:rPr>
                <w:rFonts w:ascii="Arial" w:hAnsi="Arial" w:cs="Arial"/>
              </w:rPr>
              <w:t>Shixia Huang</w:t>
            </w:r>
          </w:p>
        </w:tc>
        <w:tc>
          <w:tcPr>
            <w:tcW w:w="3135" w:type="dxa"/>
          </w:tcPr>
          <w:p w:rsidR="0006343B" w:rsidRDefault="005475B9" w:rsidP="00580427">
            <w:pPr>
              <w:spacing w:before="40" w:after="40"/>
              <w:rPr>
                <w:rFonts w:ascii="Arial" w:hAnsi="Arial" w:cs="Arial"/>
              </w:rPr>
            </w:pPr>
            <w:hyperlink r:id="rId9" w:history="1">
              <w:r w:rsidR="0006343B" w:rsidRPr="00DF24D7">
                <w:rPr>
                  <w:rStyle w:val="Hyperlink"/>
                  <w:rFonts w:ascii="Arial" w:hAnsi="Arial" w:cs="Arial"/>
                </w:rPr>
                <w:t>shixiah@bcm.edu</w:t>
              </w:r>
            </w:hyperlink>
          </w:p>
        </w:tc>
      </w:tr>
      <w:tr w:rsidR="00AB67D7" w:rsidTr="00AB67D7">
        <w:tc>
          <w:tcPr>
            <w:tcW w:w="3264" w:type="dxa"/>
          </w:tcPr>
          <w:p w:rsidR="00AB67D7" w:rsidRDefault="00AB67D7" w:rsidP="00AB67D7">
            <w:pPr>
              <w:spacing w:before="40" w:after="40"/>
              <w:rPr>
                <w:rFonts w:ascii="Arial" w:hAnsi="Arial" w:cs="Arial"/>
              </w:rPr>
            </w:pPr>
            <w:r>
              <w:rPr>
                <w:rFonts w:ascii="Arial" w:hAnsi="Arial" w:cs="Arial"/>
              </w:rPr>
              <w:t>Multi-Omics Data Analysis</w:t>
            </w:r>
          </w:p>
        </w:tc>
        <w:tc>
          <w:tcPr>
            <w:tcW w:w="2951" w:type="dxa"/>
          </w:tcPr>
          <w:p w:rsidR="00AB67D7" w:rsidRDefault="00AB67D7" w:rsidP="00AB67D7">
            <w:pPr>
              <w:spacing w:before="40" w:after="40"/>
              <w:rPr>
                <w:rFonts w:ascii="Arial" w:hAnsi="Arial" w:cs="Arial"/>
              </w:rPr>
            </w:pPr>
            <w:r>
              <w:rPr>
                <w:rFonts w:ascii="Arial" w:hAnsi="Arial" w:cs="Arial"/>
              </w:rPr>
              <w:t>Cristian Coarfa</w:t>
            </w:r>
          </w:p>
        </w:tc>
        <w:tc>
          <w:tcPr>
            <w:tcW w:w="3135" w:type="dxa"/>
          </w:tcPr>
          <w:p w:rsidR="00AB67D7" w:rsidRDefault="005475B9" w:rsidP="00AB67D7">
            <w:pPr>
              <w:spacing w:before="40" w:after="40"/>
              <w:rPr>
                <w:rFonts w:ascii="Arial" w:hAnsi="Arial" w:cs="Arial"/>
              </w:rPr>
            </w:pPr>
            <w:hyperlink r:id="rId10" w:history="1">
              <w:r w:rsidR="00AB67D7" w:rsidRPr="006418D5">
                <w:rPr>
                  <w:rStyle w:val="Hyperlink"/>
                  <w:rFonts w:ascii="Arial" w:hAnsi="Arial" w:cs="Arial"/>
                </w:rPr>
                <w:t>coarfa@bcm.edu</w:t>
              </w:r>
            </w:hyperlink>
          </w:p>
        </w:tc>
      </w:tr>
    </w:tbl>
    <w:p w:rsidR="0006343B" w:rsidRDefault="0006343B" w:rsidP="0006343B">
      <w:pPr>
        <w:spacing w:after="0" w:line="240" w:lineRule="auto"/>
        <w:rPr>
          <w:rFonts w:ascii="Arial" w:hAnsi="Arial" w:cs="Arial"/>
        </w:rPr>
      </w:pPr>
    </w:p>
    <w:p w:rsidR="0006343B" w:rsidRDefault="0006343B" w:rsidP="0006343B">
      <w:pPr>
        <w:pStyle w:val="ListParagraph"/>
        <w:tabs>
          <w:tab w:val="left" w:pos="1800"/>
        </w:tabs>
        <w:spacing w:after="0" w:line="240" w:lineRule="auto"/>
        <w:ind w:left="0"/>
        <w:rPr>
          <w:b/>
          <w:bCs/>
          <w:spacing w:val="0"/>
        </w:rPr>
      </w:pPr>
      <w:r>
        <w:rPr>
          <w:b/>
          <w:bCs/>
          <w:spacing w:val="0"/>
        </w:rPr>
        <w:lastRenderedPageBreak/>
        <w:t>Terms and Conditions</w:t>
      </w:r>
    </w:p>
    <w:p w:rsidR="0006343B" w:rsidRDefault="0006343B" w:rsidP="0006343B">
      <w:pPr>
        <w:pStyle w:val="ListParagraph"/>
        <w:tabs>
          <w:tab w:val="left" w:pos="1800"/>
        </w:tabs>
        <w:spacing w:after="0" w:line="240" w:lineRule="auto"/>
        <w:ind w:left="0"/>
        <w:rPr>
          <w:b/>
          <w:bCs/>
          <w:spacing w:val="0"/>
        </w:rPr>
      </w:pPr>
    </w:p>
    <w:p w:rsidR="0006343B" w:rsidRDefault="0006343B" w:rsidP="0006343B">
      <w:pPr>
        <w:pStyle w:val="ListParagraph"/>
        <w:tabs>
          <w:tab w:val="left" w:pos="1800"/>
        </w:tabs>
        <w:spacing w:after="0" w:line="240" w:lineRule="auto"/>
        <w:ind w:left="0"/>
        <w:jc w:val="both"/>
        <w:rPr>
          <w:spacing w:val="0"/>
        </w:rPr>
      </w:pPr>
      <w:r>
        <w:rPr>
          <w:spacing w:val="0"/>
        </w:rPr>
        <w:t>Projects require submission of a request for project (RFP) application that will be reviewed for feasibility, appropriateness for the available technology platforms, cancer relevance and scientific merit.  Approved RFPs will be prioritized, scheduled accordingly, and specifics of each project will be designed prior to initiation.  The PI of the requesting lab is expected to attend an initial planning meeting of the approved project.  At the completion of the project</w:t>
      </w:r>
      <w:r w:rsidR="005475B9">
        <w:rPr>
          <w:spacing w:val="0"/>
        </w:rPr>
        <w:t>,</w:t>
      </w:r>
      <w:r>
        <w:rPr>
          <w:spacing w:val="0"/>
        </w:rPr>
        <w:t xml:space="preserve"> a consultation meeting with the PI is also required to review the analyzed data before they are released.  At the time of the exit meeting</w:t>
      </w:r>
      <w:r w:rsidR="005475B9">
        <w:rPr>
          <w:spacing w:val="0"/>
        </w:rPr>
        <w:t>,</w:t>
      </w:r>
      <w:bookmarkStart w:id="16" w:name="_GoBack"/>
      <w:bookmarkEnd w:id="16"/>
      <w:r>
        <w:rPr>
          <w:spacing w:val="0"/>
        </w:rPr>
        <w:t xml:space="preserve"> an agreement will be reached for potential co-authorship of key core personnel on manuscripts submitted by the PI containing core generated data. Criteria for co-authorships will follow ethical standards of the biomedical research community. </w:t>
      </w:r>
    </w:p>
    <w:p w:rsidR="0006343B" w:rsidRDefault="0006343B" w:rsidP="0006343B">
      <w:pPr>
        <w:pStyle w:val="ListParagraph"/>
        <w:tabs>
          <w:tab w:val="left" w:pos="1800"/>
        </w:tabs>
        <w:spacing w:after="0" w:line="240" w:lineRule="auto"/>
        <w:ind w:left="0"/>
        <w:jc w:val="both"/>
        <w:rPr>
          <w:spacing w:val="0"/>
        </w:rPr>
      </w:pPr>
    </w:p>
    <w:p w:rsidR="0006343B" w:rsidRDefault="0006343B" w:rsidP="0006343B">
      <w:pPr>
        <w:pStyle w:val="ListParagraph"/>
        <w:tabs>
          <w:tab w:val="left" w:pos="1800"/>
        </w:tabs>
        <w:spacing w:after="0" w:line="240" w:lineRule="auto"/>
        <w:ind w:left="0"/>
        <w:jc w:val="both"/>
        <w:rPr>
          <w:spacing w:val="0"/>
        </w:rPr>
      </w:pPr>
      <w:r>
        <w:rPr>
          <w:spacing w:val="0"/>
        </w:rPr>
        <w:t xml:space="preserve">Publications containing data generated by the CPRIT Core facility require citation of support of the CPRIT grant </w:t>
      </w:r>
      <w:r w:rsidRPr="006B5C37">
        <w:rPr>
          <w:b/>
          <w:spacing w:val="0"/>
        </w:rPr>
        <w:t>(CPRIT</w:t>
      </w:r>
      <w:r>
        <w:rPr>
          <w:spacing w:val="0"/>
        </w:rPr>
        <w:t xml:space="preserve"> </w:t>
      </w:r>
      <w:r w:rsidRPr="006B5C37">
        <w:rPr>
          <w:b/>
          <w:spacing w:val="0"/>
        </w:rPr>
        <w:t>Proteomics and Metabolomics Core Facility</w:t>
      </w:r>
      <w:r>
        <w:rPr>
          <w:b/>
          <w:spacing w:val="0"/>
        </w:rPr>
        <w:t xml:space="preserve"> Award</w:t>
      </w:r>
      <w:r w:rsidRPr="006B5C37">
        <w:rPr>
          <w:b/>
          <w:spacing w:val="0"/>
        </w:rPr>
        <w:t xml:space="preserve"> </w:t>
      </w:r>
      <w:r w:rsidR="00AB67D7" w:rsidRPr="00AB67D7">
        <w:rPr>
          <w:b/>
          <w:spacing w:val="0"/>
        </w:rPr>
        <w:t>RP170005</w:t>
      </w:r>
      <w:r w:rsidRPr="006B5C37">
        <w:rPr>
          <w:b/>
          <w:spacing w:val="0"/>
        </w:rPr>
        <w:t>)</w:t>
      </w:r>
      <w:r>
        <w:rPr>
          <w:spacing w:val="0"/>
        </w:rPr>
        <w:t xml:space="preserve"> in the acknowledgement section of the manuscript.  </w:t>
      </w:r>
    </w:p>
    <w:p w:rsidR="0006343B" w:rsidRDefault="0006343B" w:rsidP="0006343B">
      <w:pPr>
        <w:pStyle w:val="ListParagraph"/>
        <w:tabs>
          <w:tab w:val="left" w:pos="1800"/>
        </w:tabs>
        <w:spacing w:after="0" w:line="240" w:lineRule="auto"/>
        <w:ind w:left="0"/>
        <w:jc w:val="both"/>
        <w:rPr>
          <w:spacing w:val="0"/>
        </w:rPr>
      </w:pPr>
    </w:p>
    <w:p w:rsidR="0006343B" w:rsidRDefault="0006343B" w:rsidP="0006343B">
      <w:pPr>
        <w:pStyle w:val="ListParagraph"/>
        <w:tabs>
          <w:tab w:val="left" w:pos="1800"/>
        </w:tabs>
        <w:spacing w:after="0" w:line="240" w:lineRule="auto"/>
        <w:ind w:left="0"/>
        <w:jc w:val="both"/>
        <w:rPr>
          <w:spacing w:val="0"/>
        </w:rPr>
      </w:pPr>
      <w:r>
        <w:rPr>
          <w:spacing w:val="0"/>
        </w:rPr>
        <w:t>I acknowledge and accept the terms and conditions.</w:t>
      </w:r>
    </w:p>
    <w:p w:rsidR="0006343B" w:rsidRDefault="0006343B" w:rsidP="0006343B">
      <w:pPr>
        <w:pStyle w:val="ListParagraph"/>
        <w:tabs>
          <w:tab w:val="left" w:pos="1800"/>
        </w:tabs>
        <w:spacing w:after="0" w:line="240" w:lineRule="auto"/>
        <w:ind w:left="0"/>
        <w:jc w:val="both"/>
        <w:rPr>
          <w:spacing w:val="0"/>
        </w:rPr>
      </w:pPr>
    </w:p>
    <w:p w:rsidR="0006343B" w:rsidRDefault="0006343B" w:rsidP="0006343B">
      <w:pPr>
        <w:pStyle w:val="ListParagraph"/>
        <w:tabs>
          <w:tab w:val="left" w:pos="1800"/>
        </w:tabs>
        <w:spacing w:after="0" w:line="240" w:lineRule="auto"/>
        <w:ind w:left="0"/>
        <w:jc w:val="both"/>
        <w:rPr>
          <w:spacing w:val="0"/>
        </w:rPr>
      </w:pPr>
    </w:p>
    <w:p w:rsidR="0006343B" w:rsidRPr="00CE3352" w:rsidRDefault="0006343B" w:rsidP="0006343B">
      <w:pPr>
        <w:pStyle w:val="ListParagraph"/>
        <w:tabs>
          <w:tab w:val="left" w:pos="1800"/>
        </w:tabs>
        <w:spacing w:after="0" w:line="240" w:lineRule="auto"/>
        <w:ind w:left="0"/>
        <w:jc w:val="both"/>
        <w:rPr>
          <w:spacing w:val="0"/>
          <w:u w:val="single"/>
        </w:rPr>
      </w:pPr>
      <w:r w:rsidRPr="00CE3352">
        <w:rPr>
          <w:spacing w:val="0"/>
          <w:u w:val="single"/>
        </w:rPr>
        <w:tab/>
      </w:r>
      <w:r w:rsidRPr="00CE3352">
        <w:rPr>
          <w:spacing w:val="0"/>
          <w:u w:val="single"/>
        </w:rPr>
        <w:tab/>
      </w:r>
      <w:r w:rsidRPr="00CE3352">
        <w:rPr>
          <w:spacing w:val="0"/>
          <w:u w:val="single"/>
        </w:rPr>
        <w:tab/>
      </w:r>
      <w:r w:rsidRPr="00CE3352">
        <w:rPr>
          <w:spacing w:val="0"/>
          <w:u w:val="single"/>
        </w:rPr>
        <w:tab/>
      </w:r>
      <w:r w:rsidRPr="00CE3352">
        <w:rPr>
          <w:spacing w:val="0"/>
        </w:rPr>
        <w:tab/>
      </w:r>
      <w:r w:rsidRPr="00CE3352">
        <w:rPr>
          <w:spacing w:val="0"/>
        </w:rPr>
        <w:tab/>
      </w:r>
      <w:r w:rsidRPr="00CE3352">
        <w:rPr>
          <w:spacing w:val="0"/>
        </w:rPr>
        <w:tab/>
      </w:r>
      <w:r w:rsidRPr="00CE3352">
        <w:rPr>
          <w:spacing w:val="0"/>
          <w:u w:val="single"/>
        </w:rPr>
        <w:tab/>
      </w:r>
      <w:r w:rsidRPr="00CE3352">
        <w:rPr>
          <w:spacing w:val="0"/>
          <w:u w:val="single"/>
        </w:rPr>
        <w:tab/>
      </w:r>
      <w:r w:rsidRPr="00CE3352">
        <w:rPr>
          <w:spacing w:val="0"/>
          <w:u w:val="single"/>
        </w:rPr>
        <w:tab/>
      </w:r>
      <w:r w:rsidRPr="00CE3352">
        <w:rPr>
          <w:spacing w:val="0"/>
          <w:u w:val="single"/>
        </w:rPr>
        <w:tab/>
      </w:r>
    </w:p>
    <w:p w:rsidR="0006343B" w:rsidRDefault="0024580D" w:rsidP="0006343B">
      <w:pPr>
        <w:pStyle w:val="ListParagraph"/>
        <w:tabs>
          <w:tab w:val="left" w:pos="1800"/>
        </w:tabs>
        <w:spacing w:after="0" w:line="240" w:lineRule="auto"/>
        <w:ind w:left="0"/>
        <w:jc w:val="both"/>
        <w:rPr>
          <w:spacing w:val="0"/>
        </w:rPr>
      </w:pPr>
      <w:r>
        <w:rPr>
          <w:spacing w:val="0"/>
        </w:rPr>
        <w:t>Signature of Principal</w:t>
      </w:r>
      <w:r w:rsidR="0006343B">
        <w:rPr>
          <w:spacing w:val="0"/>
        </w:rPr>
        <w:t xml:space="preserve"> Investigator</w:t>
      </w:r>
      <w:r w:rsidR="0006343B">
        <w:rPr>
          <w:spacing w:val="0"/>
        </w:rPr>
        <w:tab/>
      </w:r>
      <w:r w:rsidR="0006343B">
        <w:rPr>
          <w:spacing w:val="0"/>
        </w:rPr>
        <w:tab/>
      </w:r>
      <w:r w:rsidR="0006343B">
        <w:rPr>
          <w:spacing w:val="0"/>
        </w:rPr>
        <w:tab/>
      </w:r>
      <w:r w:rsidR="0006343B">
        <w:rPr>
          <w:spacing w:val="0"/>
        </w:rPr>
        <w:tab/>
        <w:t>Date</w:t>
      </w:r>
    </w:p>
    <w:p w:rsidR="0006343B" w:rsidRDefault="0006343B" w:rsidP="0006343B">
      <w:pPr>
        <w:pStyle w:val="ListParagraph"/>
        <w:tabs>
          <w:tab w:val="left" w:pos="1800"/>
        </w:tabs>
        <w:spacing w:after="0" w:line="240" w:lineRule="auto"/>
        <w:ind w:left="0"/>
        <w:jc w:val="both"/>
      </w:pPr>
    </w:p>
    <w:p w:rsidR="0006343B" w:rsidRPr="001516EC" w:rsidRDefault="0006343B" w:rsidP="0006343B">
      <w:pPr>
        <w:spacing w:after="0" w:line="240" w:lineRule="auto"/>
        <w:jc w:val="both"/>
        <w:rPr>
          <w:rFonts w:ascii="Arial" w:hAnsi="Arial" w:cs="Arial"/>
        </w:rPr>
      </w:pPr>
    </w:p>
    <w:p w:rsidR="006671F0" w:rsidRDefault="006671F0"/>
    <w:sectPr w:rsidR="006671F0" w:rsidSect="005F2520">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3B"/>
    <w:rsid w:val="0006343B"/>
    <w:rsid w:val="0024580D"/>
    <w:rsid w:val="005475B9"/>
    <w:rsid w:val="006671F0"/>
    <w:rsid w:val="007D4E71"/>
    <w:rsid w:val="00AB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3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4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43B"/>
    <w:rPr>
      <w:color w:val="0563C1" w:themeColor="hyperlink"/>
      <w:u w:val="single"/>
    </w:rPr>
  </w:style>
  <w:style w:type="paragraph" w:styleId="ListParagraph">
    <w:name w:val="List Paragraph"/>
    <w:basedOn w:val="Normal"/>
    <w:qFormat/>
    <w:rsid w:val="0006343B"/>
    <w:pPr>
      <w:ind w:left="720"/>
      <w:contextualSpacing/>
    </w:pPr>
    <w:rPr>
      <w:rFonts w:ascii="Arial" w:hAnsi="Arial" w:cs="Arial"/>
      <w:spacing w:val="6"/>
    </w:rPr>
  </w:style>
  <w:style w:type="character" w:customStyle="1" w:styleId="UnresolvedMention">
    <w:name w:val="Unresolved Mention"/>
    <w:basedOn w:val="DefaultParagraphFont"/>
    <w:uiPriority w:val="99"/>
    <w:semiHidden/>
    <w:unhideWhenUsed/>
    <w:rsid w:val="00AB67D7"/>
    <w:rPr>
      <w:color w:val="808080"/>
      <w:shd w:val="clear" w:color="auto" w:fill="E6E6E6"/>
    </w:rPr>
  </w:style>
  <w:style w:type="paragraph" w:styleId="BalloonText">
    <w:name w:val="Balloon Text"/>
    <w:basedOn w:val="Normal"/>
    <w:link w:val="BalloonTextChar"/>
    <w:uiPriority w:val="99"/>
    <w:semiHidden/>
    <w:unhideWhenUsed/>
    <w:rsid w:val="0054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B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3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4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43B"/>
    <w:rPr>
      <w:color w:val="0563C1" w:themeColor="hyperlink"/>
      <w:u w:val="single"/>
    </w:rPr>
  </w:style>
  <w:style w:type="paragraph" w:styleId="ListParagraph">
    <w:name w:val="List Paragraph"/>
    <w:basedOn w:val="Normal"/>
    <w:qFormat/>
    <w:rsid w:val="0006343B"/>
    <w:pPr>
      <w:ind w:left="720"/>
      <w:contextualSpacing/>
    </w:pPr>
    <w:rPr>
      <w:rFonts w:ascii="Arial" w:hAnsi="Arial" w:cs="Arial"/>
      <w:spacing w:val="6"/>
    </w:rPr>
  </w:style>
  <w:style w:type="character" w:customStyle="1" w:styleId="UnresolvedMention">
    <w:name w:val="Unresolved Mention"/>
    <w:basedOn w:val="DefaultParagraphFont"/>
    <w:uiPriority w:val="99"/>
    <w:semiHidden/>
    <w:unhideWhenUsed/>
    <w:rsid w:val="00AB67D7"/>
    <w:rPr>
      <w:color w:val="808080"/>
      <w:shd w:val="clear" w:color="auto" w:fill="E6E6E6"/>
    </w:rPr>
  </w:style>
  <w:style w:type="paragraph" w:styleId="BalloonText">
    <w:name w:val="Balloon Text"/>
    <w:basedOn w:val="Normal"/>
    <w:link w:val="BalloonTextChar"/>
    <w:uiPriority w:val="99"/>
    <w:semiHidden/>
    <w:unhideWhenUsed/>
    <w:rsid w:val="0054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B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jung@bcm.edu" TargetMode="External"/><Relationship Id="rId3" Type="http://schemas.openxmlformats.org/officeDocument/2006/relationships/settings" Target="settings.xml"/><Relationship Id="rId7" Type="http://schemas.openxmlformats.org/officeDocument/2006/relationships/hyperlink" Target="mailto:putluri@bcm.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oarfa@bcm.edu" TargetMode="External"/><Relationship Id="rId4" Type="http://schemas.openxmlformats.org/officeDocument/2006/relationships/webSettings" Target="webSettings.xml"/><Relationship Id="rId9" Type="http://schemas.openxmlformats.org/officeDocument/2006/relationships/hyperlink" Target="mailto:shixiah@bc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Coarfa, Cristian</dc:creator>
  <cp:keywords/>
  <dc:description/>
  <cp:lastModifiedBy>Nguyen, Michael Hoang</cp:lastModifiedBy>
  <cp:revision>3</cp:revision>
  <dcterms:created xsi:type="dcterms:W3CDTF">2017-07-19T23:04:00Z</dcterms:created>
  <dcterms:modified xsi:type="dcterms:W3CDTF">2024-12-09T22:29:00Z</dcterms:modified>
</cp:coreProperties>
</file>