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B9" w:rsidRPr="00FA2AC4" w:rsidRDefault="005246B9" w:rsidP="005246B9">
      <w:pPr>
        <w:pStyle w:val="Header"/>
        <w:rPr>
          <w:b/>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4685030</wp:posOffset>
                </wp:positionH>
                <wp:positionV relativeFrom="paragraph">
                  <wp:posOffset>245110</wp:posOffset>
                </wp:positionV>
                <wp:extent cx="1549400" cy="3784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6B9" w:rsidRPr="00436DFB" w:rsidRDefault="005246B9" w:rsidP="005246B9">
                            <w:pPr>
                              <w:rPr>
                                <w:rFonts w:ascii="Arial" w:hAnsi="Arial"/>
                                <w:sz w:val="18"/>
                              </w:rPr>
                            </w:pPr>
                            <w:r w:rsidRPr="00436DFB">
                              <w:rPr>
                                <w:rFonts w:ascii="Arial" w:hAnsi="Arial"/>
                                <w:sz w:val="18"/>
                              </w:rPr>
                              <w:t>Section of Neonatology</w:t>
                            </w:r>
                            <w:r w:rsidRPr="00436DFB">
                              <w:rPr>
                                <w:sz w:val="18"/>
                              </w:rPr>
                              <w:br/>
                            </w:r>
                            <w:r w:rsidRPr="00436DFB">
                              <w:rPr>
                                <w:rFonts w:ascii="Arial" w:hAnsi="Arial"/>
                                <w:sz w:val="18"/>
                              </w:rPr>
                              <w:t>Department of Pediatrics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9pt;margin-top:19.3pt;width:122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DV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" filled="f" stroked="f">
                <v:textbox>
                  <w:txbxContent>
                    <w:p w:rsidR="005246B9" w:rsidRPr="00436DFB" w:rsidRDefault="005246B9" w:rsidP="005246B9">
                      <w:pPr>
                        <w:rPr>
                          <w:rFonts w:ascii="Arial" w:hAnsi="Arial"/>
                          <w:sz w:val="18"/>
                        </w:rPr>
                      </w:pPr>
                      <w:r w:rsidRPr="00436DFB">
                        <w:rPr>
                          <w:rFonts w:ascii="Arial" w:hAnsi="Arial"/>
                          <w:sz w:val="18"/>
                        </w:rPr>
                        <w:t>Section of Neonatology</w:t>
                      </w:r>
                      <w:r w:rsidRPr="00436DFB">
                        <w:rPr>
                          <w:sz w:val="18"/>
                        </w:rPr>
                        <w:br/>
                      </w:r>
                      <w:r w:rsidRPr="00436DFB">
                        <w:rPr>
                          <w:rFonts w:ascii="Arial" w:hAnsi="Arial"/>
                          <w:sz w:val="18"/>
                        </w:rPr>
                        <w:t>Department of Pediatrics</w:t>
                      </w:r>
                    </w:p>
                  </w:txbxContent>
                </v:textbox>
              </v:shape>
            </w:pict>
          </mc:Fallback>
        </mc:AlternateContent>
      </w:r>
      <w:r>
        <w:rPr>
          <w:noProof/>
        </w:rPr>
        <w:drawing>
          <wp:inline distT="0" distB="0" distL="0" distR="0">
            <wp:extent cx="6038850" cy="895350"/>
            <wp:effectExtent l="0" t="0" r="0" b="0"/>
            <wp:docPr id="2" name="Picture 2" descr="mast-w_TCH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w_TCH_on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895350"/>
                    </a:xfrm>
                    <a:prstGeom prst="rect">
                      <a:avLst/>
                    </a:prstGeom>
                    <a:noFill/>
                    <a:ln>
                      <a:noFill/>
                    </a:ln>
                  </pic:spPr>
                </pic:pic>
              </a:graphicData>
            </a:graphic>
          </wp:inline>
        </w:drawing>
      </w:r>
    </w:p>
    <w:p w:rsidR="001004B4" w:rsidRDefault="001004B4" w:rsidP="001004B4">
      <w:pPr>
        <w:kinsoku w:val="0"/>
        <w:overflowPunct w:val="0"/>
        <w:autoSpaceDE/>
        <w:autoSpaceDN/>
        <w:adjustRightInd/>
        <w:textAlignment w:val="baseline"/>
        <w:rPr>
          <w:b/>
          <w:bCs/>
          <w:sz w:val="24"/>
          <w:szCs w:val="24"/>
        </w:rPr>
      </w:pPr>
    </w:p>
    <w:p w:rsidR="000C48B7" w:rsidRDefault="000C48B7" w:rsidP="001004B4">
      <w:pPr>
        <w:kinsoku w:val="0"/>
        <w:overflowPunct w:val="0"/>
        <w:autoSpaceDE/>
        <w:autoSpaceDN/>
        <w:adjustRightInd/>
        <w:jc w:val="center"/>
        <w:textAlignment w:val="baseline"/>
        <w:rPr>
          <w:b/>
          <w:bCs/>
          <w:sz w:val="36"/>
          <w:szCs w:val="36"/>
        </w:rPr>
      </w:pPr>
      <w:r>
        <w:rPr>
          <w:b/>
          <w:bCs/>
          <w:sz w:val="36"/>
          <w:szCs w:val="36"/>
        </w:rPr>
        <w:t>ANNOUNCEMENT</w:t>
      </w:r>
    </w:p>
    <w:p w:rsidR="000C48B7" w:rsidRDefault="00C00F4C" w:rsidP="00A37382">
      <w:pPr>
        <w:kinsoku w:val="0"/>
        <w:overflowPunct w:val="0"/>
        <w:autoSpaceDE/>
        <w:autoSpaceDN/>
        <w:adjustRightInd/>
        <w:spacing w:before="360"/>
        <w:textAlignment w:val="baseline"/>
        <w:rPr>
          <w:spacing w:val="-1"/>
          <w:sz w:val="24"/>
          <w:szCs w:val="24"/>
        </w:rPr>
      </w:pPr>
      <w:r>
        <w:rPr>
          <w:spacing w:val="-1"/>
          <w:sz w:val="24"/>
          <w:szCs w:val="24"/>
        </w:rPr>
        <w:t>8/23</w:t>
      </w:r>
      <w:r w:rsidR="00DE6CE9">
        <w:rPr>
          <w:spacing w:val="-1"/>
          <w:sz w:val="24"/>
          <w:szCs w:val="24"/>
        </w:rPr>
        <w:t>/21</w:t>
      </w:r>
    </w:p>
    <w:p w:rsidR="00650CA8" w:rsidRDefault="00650CA8" w:rsidP="00A37382">
      <w:pPr>
        <w:kinsoku w:val="0"/>
        <w:overflowPunct w:val="0"/>
        <w:autoSpaceDE/>
        <w:autoSpaceDN/>
        <w:adjustRightInd/>
        <w:spacing w:before="360"/>
        <w:textAlignment w:val="baseline"/>
        <w:rPr>
          <w:spacing w:val="-1"/>
          <w:sz w:val="24"/>
          <w:szCs w:val="24"/>
        </w:rPr>
      </w:pPr>
    </w:p>
    <w:p w:rsidR="000C48B7" w:rsidRDefault="000C48B7" w:rsidP="00C00F4C">
      <w:pPr>
        <w:tabs>
          <w:tab w:val="left" w:pos="720"/>
        </w:tabs>
        <w:kinsoku w:val="0"/>
        <w:overflowPunct w:val="0"/>
        <w:autoSpaceDE/>
        <w:autoSpaceDN/>
        <w:adjustRightInd/>
        <w:textAlignment w:val="baseline"/>
        <w:rPr>
          <w:sz w:val="24"/>
          <w:szCs w:val="24"/>
        </w:rPr>
      </w:pPr>
      <w:r>
        <w:rPr>
          <w:sz w:val="24"/>
          <w:szCs w:val="24"/>
        </w:rPr>
        <w:t>To:</w:t>
      </w:r>
      <w:r>
        <w:rPr>
          <w:sz w:val="24"/>
          <w:szCs w:val="24"/>
        </w:rPr>
        <w:tab/>
      </w:r>
      <w:r w:rsidR="00C00F4C">
        <w:rPr>
          <w:sz w:val="24"/>
          <w:szCs w:val="24"/>
        </w:rPr>
        <w:t>Nutritionists Interested in Neonatal Nutrition Training</w:t>
      </w:r>
    </w:p>
    <w:p w:rsidR="0058464F" w:rsidRDefault="0058464F" w:rsidP="009E1667">
      <w:pPr>
        <w:tabs>
          <w:tab w:val="left" w:pos="720"/>
        </w:tabs>
        <w:kinsoku w:val="0"/>
        <w:overflowPunct w:val="0"/>
        <w:autoSpaceDE/>
        <w:autoSpaceDN/>
        <w:adjustRightInd/>
        <w:textAlignment w:val="baseline"/>
        <w:rPr>
          <w:sz w:val="24"/>
          <w:szCs w:val="24"/>
        </w:rPr>
      </w:pPr>
    </w:p>
    <w:p w:rsidR="000C48B7" w:rsidRDefault="0058464F" w:rsidP="005246B9">
      <w:pPr>
        <w:tabs>
          <w:tab w:val="left" w:pos="720"/>
        </w:tabs>
        <w:kinsoku w:val="0"/>
        <w:overflowPunct w:val="0"/>
        <w:autoSpaceDE/>
        <w:autoSpaceDN/>
        <w:adjustRightInd/>
        <w:textAlignment w:val="baseline"/>
        <w:rPr>
          <w:sz w:val="24"/>
          <w:szCs w:val="24"/>
        </w:rPr>
      </w:pPr>
      <w:r>
        <w:rPr>
          <w:spacing w:val="1"/>
          <w:sz w:val="24"/>
          <w:szCs w:val="24"/>
        </w:rPr>
        <w:t>From:</w:t>
      </w:r>
      <w:r>
        <w:rPr>
          <w:sz w:val="24"/>
          <w:szCs w:val="24"/>
        </w:rPr>
        <w:tab/>
      </w:r>
      <w:r w:rsidR="000C48B7">
        <w:rPr>
          <w:sz w:val="24"/>
          <w:szCs w:val="24"/>
        </w:rPr>
        <w:t>Amy Hair, MD</w:t>
      </w:r>
    </w:p>
    <w:p w:rsidR="00E87CB9" w:rsidRDefault="00E87CB9" w:rsidP="005246B9">
      <w:pPr>
        <w:tabs>
          <w:tab w:val="left" w:pos="720"/>
        </w:tabs>
        <w:kinsoku w:val="0"/>
        <w:overflowPunct w:val="0"/>
        <w:autoSpaceDE/>
        <w:autoSpaceDN/>
        <w:adjustRightInd/>
        <w:textAlignment w:val="baseline"/>
        <w:rPr>
          <w:sz w:val="24"/>
          <w:szCs w:val="24"/>
        </w:rPr>
      </w:pPr>
      <w:r>
        <w:rPr>
          <w:sz w:val="24"/>
          <w:szCs w:val="24"/>
        </w:rPr>
        <w:tab/>
        <w:t>Assistant Professor</w:t>
      </w:r>
    </w:p>
    <w:p w:rsidR="000C48B7" w:rsidRDefault="0058464F" w:rsidP="009E1667">
      <w:pPr>
        <w:tabs>
          <w:tab w:val="left" w:pos="720"/>
        </w:tabs>
        <w:kinsoku w:val="0"/>
        <w:overflowPunct w:val="0"/>
        <w:autoSpaceDE/>
        <w:autoSpaceDN/>
        <w:adjustRightInd/>
        <w:spacing w:before="5"/>
        <w:textAlignment w:val="baseline"/>
        <w:rPr>
          <w:sz w:val="24"/>
          <w:szCs w:val="24"/>
        </w:rPr>
      </w:pPr>
      <w:r>
        <w:rPr>
          <w:sz w:val="24"/>
          <w:szCs w:val="24"/>
        </w:rPr>
        <w:tab/>
      </w:r>
      <w:r w:rsidR="005246B9">
        <w:rPr>
          <w:sz w:val="24"/>
          <w:szCs w:val="24"/>
        </w:rPr>
        <w:t xml:space="preserve">Director of </w:t>
      </w:r>
      <w:r w:rsidR="00E87CB9">
        <w:rPr>
          <w:sz w:val="24"/>
          <w:szCs w:val="24"/>
        </w:rPr>
        <w:t xml:space="preserve">MCH </w:t>
      </w:r>
      <w:r w:rsidR="000C48B7">
        <w:rPr>
          <w:sz w:val="24"/>
          <w:szCs w:val="24"/>
        </w:rPr>
        <w:t>Neonatal Nutrition Training</w:t>
      </w:r>
      <w:r w:rsidR="005246B9">
        <w:rPr>
          <w:sz w:val="24"/>
          <w:szCs w:val="24"/>
        </w:rPr>
        <w:t xml:space="preserve"> Program</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Program Director of Neonatal Nutrition</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Section of Neonatology, Department of Pediatrics</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Baylor College of Medicine, Texas Children’s Hospital</w:t>
      </w:r>
    </w:p>
    <w:p w:rsidR="000C48B7" w:rsidRDefault="000C48B7" w:rsidP="009E1667">
      <w:pPr>
        <w:kinsoku w:val="0"/>
        <w:overflowPunct w:val="0"/>
        <w:autoSpaceDE/>
        <w:autoSpaceDN/>
        <w:adjustRightInd/>
        <w:spacing w:before="279"/>
        <w:textAlignment w:val="baseline"/>
        <w:rPr>
          <w:b/>
          <w:bCs/>
          <w:spacing w:val="7"/>
          <w:sz w:val="24"/>
          <w:szCs w:val="24"/>
        </w:rPr>
      </w:pPr>
      <w:r>
        <w:rPr>
          <w:spacing w:val="7"/>
          <w:sz w:val="24"/>
          <w:szCs w:val="24"/>
        </w:rPr>
        <w:t xml:space="preserve">Re: </w:t>
      </w:r>
      <w:r>
        <w:rPr>
          <w:b/>
          <w:bCs/>
          <w:spacing w:val="7"/>
          <w:sz w:val="24"/>
          <w:szCs w:val="24"/>
        </w:rPr>
        <w:t>Neonatal Nutrition Fellowship Program</w:t>
      </w:r>
    </w:p>
    <w:p w:rsidR="000C48B7" w:rsidRDefault="000C48B7" w:rsidP="009E1667">
      <w:pPr>
        <w:kinsoku w:val="0"/>
        <w:overflowPunct w:val="0"/>
        <w:autoSpaceDE/>
        <w:autoSpaceDN/>
        <w:adjustRightInd/>
        <w:spacing w:before="120"/>
        <w:ind w:firstLine="720"/>
        <w:jc w:val="both"/>
        <w:textAlignment w:val="baseline"/>
        <w:rPr>
          <w:sz w:val="24"/>
          <w:szCs w:val="24"/>
        </w:rPr>
      </w:pPr>
      <w:r>
        <w:rPr>
          <w:sz w:val="24"/>
          <w:szCs w:val="24"/>
        </w:rPr>
        <w:t xml:space="preserve">The enclosed material contains application forms and information on a Neonatal Nutrition Fellowship Training Program offered at Baylor College of Medicine. This program is supported in part by Project # T79 MC00023 from the Maternal and Child Health Bureau (Title V, Social Security Act), Health Resources and Services Administration, Department of Health and Human Services. This program will be offered </w:t>
      </w:r>
      <w:r w:rsidR="00C00F4C">
        <w:rPr>
          <w:b/>
          <w:sz w:val="24"/>
          <w:szCs w:val="24"/>
        </w:rPr>
        <w:t>January 4- March 25, 2022</w:t>
      </w:r>
      <w:r>
        <w:rPr>
          <w:sz w:val="24"/>
          <w:szCs w:val="24"/>
        </w:rPr>
        <w:t>.</w:t>
      </w:r>
    </w:p>
    <w:p w:rsidR="0023309A" w:rsidRDefault="000C48B7" w:rsidP="0023309A">
      <w:pPr>
        <w:kinsoku w:val="0"/>
        <w:overflowPunct w:val="0"/>
        <w:autoSpaceDE/>
        <w:autoSpaceDN/>
        <w:adjustRightInd/>
        <w:spacing w:before="120"/>
        <w:ind w:firstLine="720"/>
        <w:jc w:val="both"/>
        <w:textAlignment w:val="baseline"/>
        <w:rPr>
          <w:sz w:val="24"/>
          <w:szCs w:val="24"/>
        </w:rPr>
      </w:pPr>
      <w:r>
        <w:rPr>
          <w:sz w:val="24"/>
          <w:szCs w:val="24"/>
        </w:rPr>
        <w:t xml:space="preserve">To apply for this fellowship program, please complete the enclosed application forms and </w:t>
      </w:r>
      <w:r w:rsidR="001179D3" w:rsidRPr="00FD1191">
        <w:rPr>
          <w:b/>
          <w:sz w:val="24"/>
          <w:szCs w:val="24"/>
        </w:rPr>
        <w:t xml:space="preserve">email </w:t>
      </w:r>
      <w:r>
        <w:rPr>
          <w:sz w:val="24"/>
          <w:szCs w:val="24"/>
        </w:rPr>
        <w:t>them to:</w:t>
      </w:r>
    </w:p>
    <w:p w:rsidR="005246B9" w:rsidRDefault="005246B9" w:rsidP="009E1667">
      <w:pPr>
        <w:kinsoku w:val="0"/>
        <w:overflowPunct w:val="0"/>
        <w:autoSpaceDE/>
        <w:autoSpaceDN/>
        <w:adjustRightInd/>
        <w:spacing w:before="120"/>
        <w:jc w:val="both"/>
        <w:textAlignment w:val="baseline"/>
        <w:rPr>
          <w:sz w:val="24"/>
          <w:szCs w:val="24"/>
        </w:rPr>
      </w:pPr>
    </w:p>
    <w:p w:rsidR="00DE6CE9" w:rsidRPr="005246B9" w:rsidRDefault="00DE6CE9" w:rsidP="00DE6CE9">
      <w:pPr>
        <w:kinsoku w:val="0"/>
        <w:overflowPunct w:val="0"/>
        <w:autoSpaceDE/>
        <w:autoSpaceDN/>
        <w:adjustRightInd/>
        <w:textAlignment w:val="baseline"/>
        <w:rPr>
          <w:b/>
          <w:sz w:val="24"/>
          <w:szCs w:val="24"/>
        </w:rPr>
      </w:pPr>
      <w:r>
        <w:rPr>
          <w:b/>
          <w:sz w:val="24"/>
          <w:szCs w:val="24"/>
        </w:rPr>
        <w:t>Jana Unger, MS, RD, LD</w:t>
      </w:r>
    </w:p>
    <w:p w:rsidR="00DE6CE9" w:rsidRPr="00F25C40" w:rsidRDefault="002E6C79" w:rsidP="00DE6CE9">
      <w:pPr>
        <w:kinsoku w:val="0"/>
        <w:overflowPunct w:val="0"/>
        <w:autoSpaceDE/>
        <w:autoSpaceDN/>
        <w:adjustRightInd/>
        <w:textAlignment w:val="baseline"/>
        <w:rPr>
          <w:sz w:val="24"/>
          <w:szCs w:val="24"/>
        </w:rPr>
      </w:pPr>
      <w:r>
        <w:rPr>
          <w:sz w:val="24"/>
          <w:szCs w:val="24"/>
        </w:rPr>
        <w:t xml:space="preserve">Program Manager of </w:t>
      </w:r>
      <w:r w:rsidR="00DE6CE9" w:rsidRPr="00F25C40">
        <w:rPr>
          <w:sz w:val="24"/>
          <w:szCs w:val="24"/>
        </w:rPr>
        <w:t>MCH Neonatal Nutrition Training Grant</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Senior Research Dietitian</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Neonatal Nutrition Research Program</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Section of Neonatology</w:t>
      </w:r>
      <w:r>
        <w:rPr>
          <w:sz w:val="24"/>
          <w:szCs w:val="24"/>
        </w:rPr>
        <w:t xml:space="preserve">, </w:t>
      </w:r>
      <w:r w:rsidRPr="005246B9">
        <w:rPr>
          <w:sz w:val="24"/>
          <w:szCs w:val="24"/>
        </w:rPr>
        <w:t>Department of Pediatrics</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Baylor College of Medicine</w:t>
      </w:r>
      <w:r>
        <w:rPr>
          <w:sz w:val="24"/>
          <w:szCs w:val="24"/>
        </w:rPr>
        <w:t xml:space="preserve">, </w:t>
      </w:r>
      <w:r w:rsidRPr="005246B9">
        <w:rPr>
          <w:sz w:val="24"/>
          <w:szCs w:val="24"/>
        </w:rPr>
        <w:t>Texas Children's Hospital</w:t>
      </w:r>
    </w:p>
    <w:p w:rsidR="00DE6CE9" w:rsidRPr="005246B9" w:rsidRDefault="00DE6CE9" w:rsidP="00DE6CE9">
      <w:pPr>
        <w:kinsoku w:val="0"/>
        <w:overflowPunct w:val="0"/>
        <w:autoSpaceDE/>
        <w:autoSpaceDN/>
        <w:adjustRightInd/>
        <w:textAlignment w:val="baseline"/>
        <w:rPr>
          <w:b/>
          <w:sz w:val="24"/>
          <w:szCs w:val="24"/>
        </w:rPr>
      </w:pPr>
      <w:r>
        <w:rPr>
          <w:b/>
          <w:sz w:val="24"/>
          <w:szCs w:val="24"/>
        </w:rPr>
        <w:t>jpunger1@texaschildrens.org</w:t>
      </w:r>
    </w:p>
    <w:p w:rsidR="005246B9" w:rsidRDefault="005246B9" w:rsidP="009E1667">
      <w:pPr>
        <w:kinsoku w:val="0"/>
        <w:overflowPunct w:val="0"/>
        <w:autoSpaceDE/>
        <w:autoSpaceDN/>
        <w:adjustRightInd/>
        <w:spacing w:before="120"/>
        <w:jc w:val="both"/>
        <w:textAlignment w:val="baseline"/>
        <w:rPr>
          <w:sz w:val="24"/>
          <w:szCs w:val="24"/>
        </w:rPr>
      </w:pPr>
    </w:p>
    <w:p w:rsidR="00C00F4C" w:rsidRDefault="00C00F4C" w:rsidP="009E1667">
      <w:pPr>
        <w:kinsoku w:val="0"/>
        <w:overflowPunct w:val="0"/>
        <w:autoSpaceDE/>
        <w:autoSpaceDN/>
        <w:adjustRightInd/>
        <w:spacing w:before="120"/>
        <w:jc w:val="both"/>
        <w:textAlignment w:val="baseline"/>
        <w:rPr>
          <w:sz w:val="24"/>
          <w:szCs w:val="24"/>
        </w:rPr>
      </w:pPr>
      <w:r>
        <w:rPr>
          <w:sz w:val="24"/>
          <w:szCs w:val="24"/>
        </w:rPr>
        <w:t xml:space="preserve">Application forms can be downloaded from: </w:t>
      </w:r>
    </w:p>
    <w:p w:rsidR="00C00F4C" w:rsidRDefault="00C00F4C" w:rsidP="009E1667">
      <w:pPr>
        <w:kinsoku w:val="0"/>
        <w:overflowPunct w:val="0"/>
        <w:autoSpaceDE/>
        <w:autoSpaceDN/>
        <w:adjustRightInd/>
        <w:spacing w:before="120"/>
        <w:jc w:val="both"/>
        <w:textAlignment w:val="baseline"/>
        <w:rPr>
          <w:sz w:val="24"/>
          <w:szCs w:val="24"/>
        </w:rPr>
      </w:pPr>
      <w:hyperlink r:id="rId5" w:history="1">
        <w:r w:rsidRPr="001B1F58">
          <w:rPr>
            <w:rStyle w:val="Hyperlink"/>
            <w:sz w:val="24"/>
            <w:szCs w:val="24"/>
          </w:rPr>
          <w:t>https://www.bcm.edu/departments/pediatrics/sections-divisions-centers/neonatology/education/neonatology-nutrition-fellowship/admissions</w:t>
        </w:r>
      </w:hyperlink>
    </w:p>
    <w:p w:rsidR="00C00F4C" w:rsidRDefault="00C00F4C" w:rsidP="009E1667">
      <w:pPr>
        <w:kinsoku w:val="0"/>
        <w:overflowPunct w:val="0"/>
        <w:autoSpaceDE/>
        <w:autoSpaceDN/>
        <w:adjustRightInd/>
        <w:spacing w:before="120"/>
        <w:jc w:val="both"/>
        <w:textAlignment w:val="baseline"/>
        <w:rPr>
          <w:sz w:val="24"/>
          <w:szCs w:val="24"/>
        </w:rPr>
      </w:pPr>
    </w:p>
    <w:p w:rsidR="005246B9" w:rsidRDefault="0058464F" w:rsidP="009E1667">
      <w:pPr>
        <w:kinsoku w:val="0"/>
        <w:overflowPunct w:val="0"/>
        <w:autoSpaceDE/>
        <w:autoSpaceDN/>
        <w:adjustRightInd/>
        <w:spacing w:before="120"/>
        <w:jc w:val="both"/>
        <w:textAlignment w:val="baseline"/>
        <w:rPr>
          <w:sz w:val="24"/>
          <w:szCs w:val="24"/>
        </w:rPr>
      </w:pPr>
      <w:r>
        <w:rPr>
          <w:sz w:val="24"/>
          <w:szCs w:val="24"/>
        </w:rPr>
        <w:t xml:space="preserve">Applications are due by </w:t>
      </w:r>
      <w:r w:rsidR="00E02985">
        <w:rPr>
          <w:b/>
          <w:bCs/>
          <w:sz w:val="24"/>
          <w:szCs w:val="24"/>
        </w:rPr>
        <w:t xml:space="preserve">Friday, </w:t>
      </w:r>
      <w:r w:rsidR="00C00F4C">
        <w:rPr>
          <w:b/>
          <w:bCs/>
          <w:sz w:val="24"/>
          <w:szCs w:val="24"/>
        </w:rPr>
        <w:t>October 15</w:t>
      </w:r>
      <w:r w:rsidR="00E02985">
        <w:rPr>
          <w:b/>
          <w:bCs/>
          <w:sz w:val="24"/>
          <w:szCs w:val="24"/>
        </w:rPr>
        <w:t>, 2021</w:t>
      </w:r>
      <w:r w:rsidR="005246B9">
        <w:rPr>
          <w:b/>
          <w:bCs/>
          <w:sz w:val="24"/>
          <w:szCs w:val="24"/>
        </w:rPr>
        <w:t>.</w:t>
      </w:r>
      <w:r w:rsidR="00E87CB9">
        <w:rPr>
          <w:sz w:val="24"/>
          <w:szCs w:val="24"/>
        </w:rPr>
        <w:t xml:space="preserve"> </w:t>
      </w:r>
    </w:p>
    <w:p w:rsidR="009337A0" w:rsidRDefault="009337A0" w:rsidP="009E1667">
      <w:pPr>
        <w:kinsoku w:val="0"/>
        <w:overflowPunct w:val="0"/>
        <w:autoSpaceDE/>
        <w:autoSpaceDN/>
        <w:adjustRightInd/>
        <w:spacing w:before="120"/>
        <w:jc w:val="both"/>
        <w:textAlignment w:val="baseline"/>
        <w:rPr>
          <w:sz w:val="24"/>
          <w:szCs w:val="24"/>
        </w:rPr>
      </w:pPr>
      <w:r>
        <w:rPr>
          <w:sz w:val="24"/>
          <w:szCs w:val="24"/>
        </w:rPr>
        <w:br w:type="page"/>
      </w:r>
    </w:p>
    <w:p w:rsidR="000C48B7" w:rsidRDefault="000C48B7" w:rsidP="009E1667">
      <w:pPr>
        <w:kinsoku w:val="0"/>
        <w:overflowPunct w:val="0"/>
        <w:autoSpaceDE/>
        <w:autoSpaceDN/>
        <w:adjustRightInd/>
        <w:spacing w:before="18"/>
        <w:jc w:val="center"/>
        <w:textAlignment w:val="baseline"/>
        <w:rPr>
          <w:sz w:val="24"/>
          <w:szCs w:val="24"/>
          <w:u w:val="single"/>
        </w:rPr>
      </w:pPr>
      <w:r>
        <w:rPr>
          <w:sz w:val="24"/>
          <w:szCs w:val="24"/>
          <w:u w:val="single"/>
        </w:rPr>
        <w:lastRenderedPageBreak/>
        <w:t>Three-Month Neonatal Nutrition Fellowship Program</w:t>
      </w:r>
    </w:p>
    <w:p w:rsidR="000C48B7" w:rsidRDefault="000C48B7" w:rsidP="009E1667">
      <w:pPr>
        <w:kinsoku w:val="0"/>
        <w:overflowPunct w:val="0"/>
        <w:autoSpaceDE/>
        <w:autoSpaceDN/>
        <w:adjustRightInd/>
        <w:spacing w:before="282"/>
        <w:ind w:firstLine="648"/>
        <w:jc w:val="both"/>
        <w:textAlignment w:val="baseline"/>
        <w:rPr>
          <w:sz w:val="24"/>
          <w:szCs w:val="24"/>
        </w:rPr>
      </w:pPr>
      <w:r>
        <w:rPr>
          <w:sz w:val="24"/>
          <w:szCs w:val="24"/>
        </w:rPr>
        <w:t>As part of the neonatal nutrition training program at Baylor College of Medicine (BCM), three-month fellowship programs are being offered. These programs have been made possible by a training grant from the Federal Maternal and Child Health Bureau, Hea</w:t>
      </w:r>
      <w:r w:rsidR="00ED78BB">
        <w:rPr>
          <w:sz w:val="24"/>
          <w:szCs w:val="24"/>
        </w:rPr>
        <w:t>lth and Human Services. The 20</w:t>
      </w:r>
      <w:r w:rsidR="00FD1191">
        <w:rPr>
          <w:sz w:val="24"/>
          <w:szCs w:val="24"/>
        </w:rPr>
        <w:t>2</w:t>
      </w:r>
      <w:r w:rsidR="00C37C23">
        <w:rPr>
          <w:sz w:val="24"/>
          <w:szCs w:val="24"/>
        </w:rPr>
        <w:t>2</w:t>
      </w:r>
      <w:r w:rsidR="00ED78BB">
        <w:rPr>
          <w:sz w:val="24"/>
          <w:szCs w:val="24"/>
        </w:rPr>
        <w:t xml:space="preserve"> program will be held </w:t>
      </w:r>
      <w:r w:rsidR="00C00F4C" w:rsidRPr="00C00F4C">
        <w:rPr>
          <w:b/>
          <w:sz w:val="24"/>
          <w:szCs w:val="24"/>
        </w:rPr>
        <w:t>January 4- March</w:t>
      </w:r>
      <w:r w:rsidRPr="00C00F4C">
        <w:rPr>
          <w:b/>
          <w:sz w:val="24"/>
          <w:szCs w:val="24"/>
        </w:rPr>
        <w:t xml:space="preserve"> 2</w:t>
      </w:r>
      <w:r w:rsidR="005246B9" w:rsidRPr="00C00F4C">
        <w:rPr>
          <w:b/>
          <w:sz w:val="24"/>
          <w:szCs w:val="24"/>
        </w:rPr>
        <w:t>5</w:t>
      </w:r>
      <w:r w:rsidRPr="00C00F4C">
        <w:rPr>
          <w:b/>
          <w:sz w:val="24"/>
          <w:szCs w:val="24"/>
        </w:rPr>
        <w:t>, 20</w:t>
      </w:r>
      <w:r w:rsidR="00FD1191" w:rsidRPr="00C00F4C">
        <w:rPr>
          <w:b/>
          <w:sz w:val="24"/>
          <w:szCs w:val="24"/>
        </w:rPr>
        <w:t>2</w:t>
      </w:r>
      <w:r w:rsidR="00DE6CE9" w:rsidRPr="00C00F4C">
        <w:rPr>
          <w:b/>
          <w:sz w:val="24"/>
          <w:szCs w:val="24"/>
        </w:rPr>
        <w:t>2</w:t>
      </w:r>
      <w:r>
        <w:rPr>
          <w:sz w:val="24"/>
          <w:szCs w:val="24"/>
        </w:rPr>
        <w:t>.</w:t>
      </w:r>
    </w:p>
    <w:p w:rsidR="000C48B7" w:rsidRDefault="000C48B7" w:rsidP="009E1667">
      <w:pPr>
        <w:kinsoku w:val="0"/>
        <w:overflowPunct w:val="0"/>
        <w:autoSpaceDE/>
        <w:autoSpaceDN/>
        <w:adjustRightInd/>
        <w:spacing w:before="276"/>
        <w:ind w:firstLine="648"/>
        <w:jc w:val="both"/>
        <w:textAlignment w:val="baseline"/>
        <w:rPr>
          <w:sz w:val="24"/>
          <w:szCs w:val="24"/>
        </w:rPr>
      </w:pPr>
      <w:r>
        <w:rPr>
          <w:sz w:val="24"/>
          <w:szCs w:val="24"/>
          <w:u w:val="single"/>
        </w:rPr>
        <w:t>Purpose:</w:t>
      </w:r>
      <w:r>
        <w:rPr>
          <w:sz w:val="24"/>
          <w:szCs w:val="24"/>
        </w:rPr>
        <w:t xml:space="preserve"> The purpose of this fellowship program is to train dietitians/nutritionists in the unique nutritional management of high-risk infants both in the hospital and in the post discharge community setting.</w:t>
      </w:r>
      <w:r w:rsidR="00ED78BB">
        <w:rPr>
          <w:sz w:val="24"/>
          <w:szCs w:val="24"/>
        </w:rPr>
        <w:t xml:space="preserve"> Trainees will develop leadership skills for Maternal and Child Health advocacy.</w:t>
      </w:r>
    </w:p>
    <w:p w:rsidR="000C48B7" w:rsidRDefault="000C48B7" w:rsidP="009E1667">
      <w:pPr>
        <w:kinsoku w:val="0"/>
        <w:overflowPunct w:val="0"/>
        <w:autoSpaceDE/>
        <w:autoSpaceDN/>
        <w:adjustRightInd/>
        <w:spacing w:before="273"/>
        <w:ind w:firstLine="648"/>
        <w:jc w:val="both"/>
        <w:textAlignment w:val="baseline"/>
        <w:rPr>
          <w:sz w:val="24"/>
          <w:szCs w:val="24"/>
        </w:rPr>
      </w:pPr>
      <w:r>
        <w:rPr>
          <w:sz w:val="24"/>
          <w:szCs w:val="24"/>
          <w:u w:val="single"/>
        </w:rPr>
        <w:t>Qualifications:</w:t>
      </w:r>
      <w:r>
        <w:rPr>
          <w:sz w:val="24"/>
          <w:szCs w:val="24"/>
        </w:rPr>
        <w:t xml:space="preserve"> Fellows must be enrolled in the Texas Woman’s University or University of Texas School of Public Health Dietetic Internship Programs located in Houston. Current enrollment or completion of the Master’s degree in Nutrition Science or Public Health Nutrition degree is required. Applicants should be seeking training to enable them to acquire employment in a Neonatal/ Maternal and Child Health work setting. Two applicants will be selected per session.</w:t>
      </w:r>
    </w:p>
    <w:p w:rsidR="002439F6" w:rsidRDefault="002439F6" w:rsidP="009E1667">
      <w:pPr>
        <w:ind w:firstLine="648"/>
        <w:jc w:val="both"/>
        <w:rPr>
          <w:spacing w:val="1"/>
          <w:sz w:val="24"/>
          <w:szCs w:val="24"/>
          <w:u w:val="single"/>
        </w:rPr>
      </w:pPr>
    </w:p>
    <w:p w:rsidR="00533035" w:rsidRPr="00533035" w:rsidRDefault="000C48B7" w:rsidP="009E1667">
      <w:pPr>
        <w:ind w:firstLine="648"/>
        <w:jc w:val="both"/>
        <w:rPr>
          <w:sz w:val="24"/>
          <w:szCs w:val="24"/>
        </w:rPr>
      </w:pPr>
      <w:r>
        <w:rPr>
          <w:spacing w:val="1"/>
          <w:sz w:val="24"/>
          <w:szCs w:val="24"/>
          <w:u w:val="single"/>
        </w:rPr>
        <w:t>Environment:</w:t>
      </w:r>
      <w:r>
        <w:rPr>
          <w:spacing w:val="1"/>
          <w:sz w:val="24"/>
          <w:szCs w:val="24"/>
        </w:rPr>
        <w:t xml:space="preserve"> </w:t>
      </w:r>
      <w:r w:rsidR="00533035" w:rsidRPr="00533035">
        <w:rPr>
          <w:sz w:val="24"/>
          <w:szCs w:val="24"/>
        </w:rPr>
        <w:t>Baylor College of Medicine (BCM) integrates a variety of medical facilities to provide care to high-risk infants in a family-centered environment.  Texas Children’s Hospital (TCH) is one of the nation’s largest pediatric hospitals and is the primary pediatric training site for BCM. Our 173 bed Level 4 Newborn Facility at Texas Children’s has levels 4, 3 and 2 beds with over 1800 admissions per year. A full range of pediatric medical and surgical subspecialists are available for the NICUs.</w:t>
      </w:r>
      <w:r w:rsidR="00533035" w:rsidRPr="00533035">
        <w:rPr>
          <w:rFonts w:cs="Arial"/>
          <w:sz w:val="24"/>
          <w:szCs w:val="24"/>
        </w:rPr>
        <w:t xml:space="preserve"> </w:t>
      </w:r>
      <w:r w:rsidR="00533035" w:rsidRPr="00533035">
        <w:rPr>
          <w:sz w:val="24"/>
          <w:szCs w:val="24"/>
        </w:rPr>
        <w:t>The T</w:t>
      </w:r>
      <w:r w:rsidR="00533035" w:rsidRPr="00533035">
        <w:rPr>
          <w:rFonts w:cs="Arial"/>
          <w:sz w:val="24"/>
          <w:szCs w:val="24"/>
        </w:rPr>
        <w:t xml:space="preserve">CH Pavilion for Women has over 5700 births per year and has a blended level 2 and 3 NICU with 42 beds in private rooms. </w:t>
      </w:r>
      <w:r w:rsidR="00533035" w:rsidRPr="00533035">
        <w:rPr>
          <w:sz w:val="24"/>
          <w:szCs w:val="24"/>
        </w:rPr>
        <w:t>TCH has a lactation program and mother’s own milk mixing room. Pasteurized donor milk is obtained to supplement mother’s milk. Registered nurses who are certified lactation counselors and peer counselors provide services for breastfeeding mothers and their infants. TCH Pavilion for Women has been designated as Baby Friendly for Breastfeeding.</w:t>
      </w:r>
    </w:p>
    <w:p w:rsidR="00533035" w:rsidRPr="00533035" w:rsidRDefault="00533035" w:rsidP="009E1667">
      <w:pPr>
        <w:jc w:val="both"/>
        <w:rPr>
          <w:sz w:val="24"/>
          <w:szCs w:val="24"/>
        </w:rPr>
      </w:pPr>
    </w:p>
    <w:p w:rsidR="00533035" w:rsidRPr="00533035" w:rsidRDefault="00533035" w:rsidP="009E1667">
      <w:pPr>
        <w:jc w:val="both"/>
        <w:rPr>
          <w:sz w:val="24"/>
          <w:szCs w:val="24"/>
        </w:rPr>
      </w:pPr>
      <w:r w:rsidRPr="00533035">
        <w:rPr>
          <w:sz w:val="24"/>
          <w:szCs w:val="24"/>
        </w:rPr>
        <w:tab/>
        <w:t>Ben Taub General Hospital, the central clinical care facility of the Harris County Hospital District, is adjacent to Baylor College of Medicine in the heart of the Texas Medical Center.  Ben Taub General Hospital is a teaching hospital for all specialties and their subspecialties, including pediatrics and obstetrics.  This hospital delivers nearly 5900 infants each year and supports extensive newborn facilities that include a Neonatal Intensive Care Unit: level 3, 2 and normal newborn nursery. Ben Taub General Hospital has been designated as Baby Friendly for Breastfeeding.</w:t>
      </w:r>
    </w:p>
    <w:p w:rsidR="005F4D50" w:rsidRDefault="000C48B7" w:rsidP="009E1667">
      <w:pPr>
        <w:kinsoku w:val="0"/>
        <w:overflowPunct w:val="0"/>
        <w:autoSpaceDE/>
        <w:autoSpaceDN/>
        <w:adjustRightInd/>
        <w:spacing w:before="120"/>
        <w:ind w:firstLine="720"/>
        <w:jc w:val="both"/>
        <w:textAlignment w:val="baseline"/>
        <w:rPr>
          <w:spacing w:val="2"/>
          <w:sz w:val="24"/>
          <w:szCs w:val="24"/>
        </w:rPr>
      </w:pPr>
      <w:r>
        <w:rPr>
          <w:spacing w:val="2"/>
          <w:sz w:val="24"/>
          <w:szCs w:val="24"/>
        </w:rPr>
        <w:t xml:space="preserve">Texas Children’s Pediatric Associates (TCPA) is a subsidiary of TCH with more than </w:t>
      </w:r>
      <w:r w:rsidR="00533035">
        <w:rPr>
          <w:spacing w:val="2"/>
          <w:sz w:val="24"/>
          <w:szCs w:val="24"/>
        </w:rPr>
        <w:t>200</w:t>
      </w:r>
      <w:r>
        <w:rPr>
          <w:spacing w:val="2"/>
          <w:sz w:val="24"/>
          <w:szCs w:val="24"/>
        </w:rPr>
        <w:t xml:space="preserve"> TCPA pediatricians located at </w:t>
      </w:r>
      <w:r w:rsidR="00533035">
        <w:rPr>
          <w:spacing w:val="2"/>
          <w:sz w:val="24"/>
          <w:szCs w:val="24"/>
        </w:rPr>
        <w:t>50</w:t>
      </w:r>
      <w:r>
        <w:rPr>
          <w:spacing w:val="2"/>
          <w:sz w:val="24"/>
          <w:szCs w:val="24"/>
        </w:rPr>
        <w:t xml:space="preserve"> clinic sites in the Houston area. TCPA has 5 Community Cares Programs (Project Medical Homes) which are community based collaborative health and wellness projects that provide accessible medical homes to children and families. The medical homes provide ongoing community and organizational support for family focused health services that address the broad social, health, educational and spiritual needs of children from the newborn through adolescence.</w:t>
      </w:r>
    </w:p>
    <w:p w:rsidR="009E1667" w:rsidRDefault="009E1667" w:rsidP="009E1667">
      <w:pPr>
        <w:kinsoku w:val="0"/>
        <w:overflowPunct w:val="0"/>
        <w:autoSpaceDE/>
        <w:autoSpaceDN/>
        <w:adjustRightInd/>
        <w:spacing w:before="120"/>
        <w:ind w:firstLine="720"/>
        <w:jc w:val="both"/>
        <w:textAlignment w:val="baseline"/>
        <w:rPr>
          <w:spacing w:val="2"/>
          <w:sz w:val="24"/>
          <w:szCs w:val="24"/>
        </w:rPr>
      </w:pPr>
    </w:p>
    <w:p w:rsidR="0016681D" w:rsidRDefault="0016681D" w:rsidP="009E1667">
      <w:pPr>
        <w:kinsoku w:val="0"/>
        <w:overflowPunct w:val="0"/>
        <w:autoSpaceDE/>
        <w:autoSpaceDN/>
        <w:adjustRightInd/>
        <w:spacing w:before="120"/>
        <w:ind w:firstLine="720"/>
        <w:jc w:val="both"/>
        <w:textAlignment w:val="baseline"/>
        <w:rPr>
          <w:spacing w:val="2"/>
          <w:sz w:val="24"/>
          <w:szCs w:val="24"/>
        </w:rPr>
      </w:pPr>
    </w:p>
    <w:p w:rsidR="00EC5510" w:rsidRDefault="00EC5510" w:rsidP="009E1667">
      <w:pPr>
        <w:kinsoku w:val="0"/>
        <w:overflowPunct w:val="0"/>
        <w:autoSpaceDE/>
        <w:autoSpaceDN/>
        <w:adjustRightInd/>
        <w:spacing w:before="120"/>
        <w:ind w:firstLine="720"/>
        <w:jc w:val="both"/>
        <w:textAlignment w:val="baseline"/>
        <w:rPr>
          <w:spacing w:val="2"/>
          <w:sz w:val="24"/>
          <w:szCs w:val="24"/>
        </w:rPr>
      </w:pPr>
    </w:p>
    <w:p w:rsidR="00533035" w:rsidRPr="00533035" w:rsidRDefault="005F4D50" w:rsidP="009E1667">
      <w:pPr>
        <w:tabs>
          <w:tab w:val="left" w:pos="-1440"/>
          <w:tab w:val="left" w:pos="-720"/>
          <w:tab w:val="left" w:pos="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b/>
          <w:sz w:val="24"/>
          <w:szCs w:val="24"/>
        </w:rPr>
      </w:pPr>
      <w:r>
        <w:rPr>
          <w:sz w:val="24"/>
          <w:szCs w:val="24"/>
        </w:rPr>
        <w:lastRenderedPageBreak/>
        <w:tab/>
      </w:r>
      <w:r w:rsidR="000C48B7">
        <w:rPr>
          <w:sz w:val="24"/>
          <w:szCs w:val="24"/>
          <w:u w:val="single"/>
        </w:rPr>
        <w:t>Content:</w:t>
      </w:r>
      <w:r w:rsidR="000C48B7">
        <w:rPr>
          <w:sz w:val="24"/>
          <w:szCs w:val="24"/>
        </w:rPr>
        <w:t xml:space="preserve"> Program content will be individualized for the neonatal nutrition fellow based on interests, needs and abilities. There will be a core block of nutrition training for the fellowship, which will present neonatal nutrition principles and their clinical application to each participant. This core training will be presented in the neonatal intensive care units and the level two nurseries of TCH and BTGH. </w:t>
      </w:r>
      <w:r w:rsidR="00533035" w:rsidRPr="00533035">
        <w:rPr>
          <w:sz w:val="24"/>
          <w:szCs w:val="24"/>
        </w:rPr>
        <w:t xml:space="preserve">Nutritionists/Dietitians from the Texas Health and Human Services Commission will provide training on the high-risk infant in the home setting and the prevention of pediatric obesity.  </w:t>
      </w:r>
    </w:p>
    <w:p w:rsidR="000C48B7" w:rsidRDefault="00502AD3" w:rsidP="009E1667">
      <w:pPr>
        <w:kinsoku w:val="0"/>
        <w:overflowPunct w:val="0"/>
        <w:autoSpaceDE/>
        <w:autoSpaceDN/>
        <w:adjustRightInd/>
        <w:spacing w:before="120"/>
        <w:ind w:firstLine="648"/>
        <w:jc w:val="both"/>
        <w:textAlignment w:val="baseline"/>
        <w:rPr>
          <w:sz w:val="24"/>
          <w:szCs w:val="24"/>
        </w:rPr>
      </w:pPr>
      <w:r>
        <w:rPr>
          <w:sz w:val="24"/>
          <w:szCs w:val="24"/>
        </w:rPr>
        <w:t>Experience in the nurseries will include the fellows making their own nutritional assessment rounds</w:t>
      </w:r>
      <w:r w:rsidR="000C48B7">
        <w:rPr>
          <w:sz w:val="24"/>
          <w:szCs w:val="24"/>
        </w:rPr>
        <w:t>, bedside rounds with the neonatal nutritionist to discuss nutrition principles and problems demonstrated by the intensive care patients, and daily neonatal attending rounds with the neonatologist, house staff, and neonatal nurse practitioners.</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Neonatal Nutrition Team rounds are held every Tuesday and Thursday in which the fellows will participate.</w:t>
      </w:r>
    </w:p>
    <w:p w:rsidR="000C48B7" w:rsidRDefault="000C48B7" w:rsidP="009E1667">
      <w:pPr>
        <w:kinsoku w:val="0"/>
        <w:overflowPunct w:val="0"/>
        <w:autoSpaceDE/>
        <w:autoSpaceDN/>
        <w:adjustRightInd/>
        <w:spacing w:before="115"/>
        <w:ind w:firstLine="648"/>
        <w:jc w:val="both"/>
        <w:textAlignment w:val="baseline"/>
        <w:rPr>
          <w:sz w:val="24"/>
          <w:szCs w:val="24"/>
        </w:rPr>
      </w:pPr>
      <w:r>
        <w:rPr>
          <w:sz w:val="24"/>
          <w:szCs w:val="24"/>
        </w:rPr>
        <w:t xml:space="preserve">A computer driven neonatal nutrition database is available, and the nutrition fellows will be given access to this program to aid in nutritional assessment of neonates, preparation of their case studies and the development of special projects. Several oral presentations and neonatal case studies will be prepared on selected patients from the NICU. Written case studies on premature infants will also be completed. These case studies will not only emphasize hospital nutrition support but also follow-up care for the infant post-discharge. An in service </w:t>
      </w:r>
      <w:r w:rsidR="00533035">
        <w:rPr>
          <w:sz w:val="24"/>
          <w:szCs w:val="24"/>
        </w:rPr>
        <w:t xml:space="preserve">research </w:t>
      </w:r>
      <w:r>
        <w:rPr>
          <w:sz w:val="24"/>
          <w:szCs w:val="24"/>
        </w:rPr>
        <w:t>presentation will be given by the fellows to members of the neonatology team.</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Additional education activities available to the nutrition fellows within the Division of Neonatology include weekly seminars on newborn medicine, neonatology research and monthly case conferences, mortality review conference, perinatal center conference and neonatal journal club. In addition the Children’s Nutrition Research Center holds weekly nutrition research seminars and pediatric grand rounds are held weekly at TCH.</w:t>
      </w:r>
    </w:p>
    <w:p w:rsidR="000C48B7" w:rsidRDefault="000C48B7" w:rsidP="009E1667">
      <w:pPr>
        <w:kinsoku w:val="0"/>
        <w:overflowPunct w:val="0"/>
        <w:autoSpaceDE/>
        <w:autoSpaceDN/>
        <w:adjustRightInd/>
        <w:spacing w:before="122"/>
        <w:ind w:firstLine="648"/>
        <w:jc w:val="both"/>
        <w:textAlignment w:val="baseline"/>
        <w:rPr>
          <w:sz w:val="24"/>
          <w:szCs w:val="24"/>
        </w:rPr>
      </w:pPr>
      <w:r>
        <w:rPr>
          <w:sz w:val="24"/>
          <w:szCs w:val="24"/>
        </w:rPr>
        <w:t>At the TCPA Community Care Programs, the fellows will observe the nutritional problems of infants and children. Good health practices and the prevention of obesity will be discussed. Graduates of the NICU can attend these clinics.</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Activities on the prevention, assessment and treatment of child and adult obesity will be done in conjunction with the BCM</w:t>
      </w:r>
      <w:r w:rsidR="00533035">
        <w:rPr>
          <w:sz w:val="24"/>
          <w:szCs w:val="24"/>
        </w:rPr>
        <w:t xml:space="preserve"> </w:t>
      </w:r>
      <w:r>
        <w:rPr>
          <w:sz w:val="24"/>
          <w:szCs w:val="24"/>
        </w:rPr>
        <w:t xml:space="preserve">Pediatric </w:t>
      </w:r>
      <w:r w:rsidR="005F191D">
        <w:rPr>
          <w:sz w:val="24"/>
          <w:szCs w:val="24"/>
        </w:rPr>
        <w:t>faculty</w:t>
      </w:r>
      <w:r>
        <w:rPr>
          <w:sz w:val="24"/>
          <w:szCs w:val="24"/>
        </w:rPr>
        <w:t>. Fellows will attend the interdisciplinary classes/clinics for children and lectures on pediatric obesity.</w:t>
      </w:r>
    </w:p>
    <w:p w:rsidR="000C48B7" w:rsidRDefault="000C48B7" w:rsidP="009E1667">
      <w:pPr>
        <w:kinsoku w:val="0"/>
        <w:overflowPunct w:val="0"/>
        <w:autoSpaceDE/>
        <w:autoSpaceDN/>
        <w:adjustRightInd/>
        <w:spacing w:before="118"/>
        <w:ind w:firstLine="648"/>
        <w:jc w:val="both"/>
        <w:textAlignment w:val="baseline"/>
        <w:rPr>
          <w:sz w:val="24"/>
          <w:szCs w:val="24"/>
        </w:rPr>
      </w:pPr>
      <w:r>
        <w:rPr>
          <w:sz w:val="24"/>
          <w:szCs w:val="24"/>
        </w:rPr>
        <w:t xml:space="preserve">MCH public policy and advocacy training will be </w:t>
      </w:r>
      <w:r w:rsidR="00054878">
        <w:rPr>
          <w:sz w:val="24"/>
          <w:szCs w:val="24"/>
        </w:rPr>
        <w:t>conducted</w:t>
      </w:r>
      <w:r>
        <w:rPr>
          <w:sz w:val="24"/>
          <w:szCs w:val="24"/>
        </w:rPr>
        <w:t xml:space="preserve"> via discussions and legislative activities. An outline of the core topics to be covered during the fellowship program is enclosed.</w:t>
      </w:r>
    </w:p>
    <w:p w:rsidR="005F4D50" w:rsidRDefault="000C48B7" w:rsidP="009E1667">
      <w:pPr>
        <w:kinsoku w:val="0"/>
        <w:overflowPunct w:val="0"/>
        <w:autoSpaceDE/>
        <w:autoSpaceDN/>
        <w:adjustRightInd/>
        <w:spacing w:before="120"/>
        <w:ind w:firstLine="648"/>
        <w:jc w:val="both"/>
        <w:textAlignment w:val="baseline"/>
        <w:rPr>
          <w:sz w:val="24"/>
          <w:szCs w:val="24"/>
        </w:rPr>
      </w:pPr>
      <w:r>
        <w:rPr>
          <w:sz w:val="24"/>
          <w:szCs w:val="24"/>
          <w:u w:val="single"/>
        </w:rPr>
        <w:t>Expenses</w:t>
      </w:r>
      <w:proofErr w:type="gramStart"/>
      <w:r>
        <w:rPr>
          <w:sz w:val="24"/>
          <w:szCs w:val="24"/>
          <w:u w:val="single"/>
        </w:rPr>
        <w:t>:</w:t>
      </w:r>
      <w:r>
        <w:rPr>
          <w:sz w:val="24"/>
          <w:szCs w:val="24"/>
        </w:rPr>
        <w:t>.</w:t>
      </w:r>
      <w:proofErr w:type="gramEnd"/>
      <w:r>
        <w:rPr>
          <w:sz w:val="24"/>
          <w:szCs w:val="24"/>
        </w:rPr>
        <w:t xml:space="preserve"> No registration fee is charged for the fellowship program and a stipend of $1</w:t>
      </w:r>
      <w:r w:rsidR="009337A0">
        <w:rPr>
          <w:sz w:val="24"/>
          <w:szCs w:val="24"/>
        </w:rPr>
        <w:t>,</w:t>
      </w:r>
      <w:r w:rsidR="005F191D">
        <w:rPr>
          <w:sz w:val="24"/>
          <w:szCs w:val="24"/>
        </w:rPr>
        <w:t>987</w:t>
      </w:r>
      <w:r>
        <w:rPr>
          <w:sz w:val="24"/>
          <w:szCs w:val="24"/>
        </w:rPr>
        <w:t xml:space="preserve"> per month is provided for each participant via the grant support.</w:t>
      </w:r>
    </w:p>
    <w:p w:rsidR="007C7317" w:rsidRDefault="007C7317" w:rsidP="007C7317">
      <w:pPr>
        <w:kinsoku w:val="0"/>
        <w:overflowPunct w:val="0"/>
        <w:autoSpaceDE/>
        <w:autoSpaceDN/>
        <w:adjustRightInd/>
        <w:spacing w:before="120"/>
        <w:ind w:firstLine="720"/>
        <w:jc w:val="both"/>
        <w:textAlignment w:val="baseline"/>
        <w:rPr>
          <w:sz w:val="24"/>
          <w:szCs w:val="24"/>
        </w:rPr>
      </w:pPr>
      <w:r>
        <w:rPr>
          <w:spacing w:val="7"/>
          <w:sz w:val="24"/>
          <w:szCs w:val="24"/>
          <w:u w:val="single"/>
        </w:rPr>
        <w:t>Course Faculty:</w:t>
      </w:r>
      <w:r>
        <w:rPr>
          <w:spacing w:val="7"/>
          <w:sz w:val="24"/>
          <w:szCs w:val="24"/>
        </w:rPr>
        <w:t xml:space="preserve"> Baylor College of Medicine and Texas Children’s Hospital faculty and Nutritionists/Dietitians from the Texas Health and Human Services Commission. </w:t>
      </w:r>
    </w:p>
    <w:p w:rsidR="005F4D50" w:rsidRDefault="005F4D50" w:rsidP="009E1667">
      <w:pPr>
        <w:widowControl/>
        <w:autoSpaceDE/>
        <w:autoSpaceDN/>
        <w:adjustRightInd/>
        <w:spacing w:after="160"/>
        <w:rPr>
          <w:sz w:val="24"/>
          <w:szCs w:val="24"/>
        </w:rPr>
      </w:pPr>
      <w:r>
        <w:rPr>
          <w:sz w:val="24"/>
          <w:szCs w:val="24"/>
        </w:rPr>
        <w:br w:type="page"/>
      </w:r>
    </w:p>
    <w:p w:rsidR="000C48B7" w:rsidRDefault="000C48B7" w:rsidP="00186AF2">
      <w:pPr>
        <w:kinsoku w:val="0"/>
        <w:overflowPunct w:val="0"/>
        <w:autoSpaceDE/>
        <w:autoSpaceDN/>
        <w:adjustRightInd/>
        <w:spacing w:before="120"/>
        <w:jc w:val="both"/>
        <w:textAlignment w:val="baseline"/>
        <w:rPr>
          <w:b/>
          <w:bCs/>
          <w:sz w:val="24"/>
          <w:szCs w:val="24"/>
        </w:rPr>
      </w:pPr>
      <w:r>
        <w:rPr>
          <w:b/>
          <w:bCs/>
          <w:sz w:val="24"/>
          <w:szCs w:val="24"/>
        </w:rPr>
        <w:lastRenderedPageBreak/>
        <w:t>Discussion Topics and Case Studies</w:t>
      </w:r>
    </w:p>
    <w:p w:rsidR="000C48B7" w:rsidRDefault="000C48B7" w:rsidP="009E1667">
      <w:pPr>
        <w:kinsoku w:val="0"/>
        <w:overflowPunct w:val="0"/>
        <w:autoSpaceDE/>
        <w:autoSpaceDN/>
        <w:adjustRightInd/>
        <w:spacing w:before="403"/>
        <w:textAlignment w:val="baseline"/>
        <w:rPr>
          <w:sz w:val="24"/>
          <w:szCs w:val="24"/>
          <w:u w:val="single"/>
        </w:rPr>
      </w:pPr>
      <w:r>
        <w:rPr>
          <w:sz w:val="24"/>
          <w:szCs w:val="24"/>
          <w:u w:val="single"/>
        </w:rPr>
        <w:t xml:space="preserve">Month 1 </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1 </w:t>
      </w:r>
    </w:p>
    <w:p w:rsidR="000C48B7" w:rsidRDefault="000C48B7" w:rsidP="009E1667">
      <w:pPr>
        <w:kinsoku w:val="0"/>
        <w:overflowPunct w:val="0"/>
        <w:autoSpaceDE/>
        <w:autoSpaceDN/>
        <w:adjustRightInd/>
        <w:spacing w:before="7"/>
        <w:ind w:left="720"/>
        <w:textAlignment w:val="baseline"/>
        <w:rPr>
          <w:sz w:val="24"/>
          <w:szCs w:val="24"/>
        </w:rPr>
      </w:pPr>
      <w:r>
        <w:rPr>
          <w:sz w:val="24"/>
          <w:szCs w:val="24"/>
        </w:rPr>
        <w:t>Orientation to Baylor College of Medicine, Texas Children’s Hospital, and Ben</w:t>
      </w:r>
    </w:p>
    <w:p w:rsidR="000C48B7" w:rsidRDefault="000C48B7" w:rsidP="009E1667">
      <w:pPr>
        <w:kinsoku w:val="0"/>
        <w:overflowPunct w:val="0"/>
        <w:autoSpaceDE/>
        <w:autoSpaceDN/>
        <w:adjustRightInd/>
        <w:ind w:left="720"/>
        <w:textAlignment w:val="baseline"/>
        <w:rPr>
          <w:sz w:val="24"/>
          <w:szCs w:val="24"/>
        </w:rPr>
      </w:pPr>
      <w:r>
        <w:rPr>
          <w:sz w:val="24"/>
          <w:szCs w:val="24"/>
        </w:rPr>
        <w:t>Taub General Hospital</w:t>
      </w:r>
    </w:p>
    <w:p w:rsidR="000C48B7" w:rsidRDefault="000C48B7" w:rsidP="009E1667">
      <w:pPr>
        <w:kinsoku w:val="0"/>
        <w:overflowPunct w:val="0"/>
        <w:autoSpaceDE/>
        <w:autoSpaceDN/>
        <w:adjustRightInd/>
        <w:spacing w:before="4"/>
        <w:ind w:left="720"/>
        <w:textAlignment w:val="baseline"/>
        <w:rPr>
          <w:sz w:val="24"/>
          <w:szCs w:val="24"/>
        </w:rPr>
      </w:pPr>
      <w:r>
        <w:rPr>
          <w:sz w:val="24"/>
          <w:szCs w:val="24"/>
        </w:rPr>
        <w:t>Background Reading and Completion of Take Home Test.</w:t>
      </w:r>
    </w:p>
    <w:p w:rsidR="000C48B7" w:rsidRDefault="000C48B7" w:rsidP="00EC5510">
      <w:pPr>
        <w:kinsoku w:val="0"/>
        <w:overflowPunct w:val="0"/>
        <w:autoSpaceDE/>
        <w:autoSpaceDN/>
        <w:adjustRightInd/>
        <w:ind w:left="720"/>
        <w:textAlignment w:val="baseline"/>
        <w:rPr>
          <w:spacing w:val="-7"/>
          <w:sz w:val="24"/>
          <w:szCs w:val="24"/>
        </w:rPr>
      </w:pPr>
      <w:r>
        <w:rPr>
          <w:sz w:val="24"/>
          <w:szCs w:val="24"/>
        </w:rPr>
        <w:t>Daily Attending Rounds in the Level II Nursery and NICU for the rest of the</w:t>
      </w:r>
      <w:r w:rsidR="00EC5510">
        <w:rPr>
          <w:sz w:val="24"/>
          <w:szCs w:val="24"/>
        </w:rPr>
        <w:t xml:space="preserve"> </w:t>
      </w:r>
      <w:r>
        <w:rPr>
          <w:spacing w:val="-7"/>
          <w:sz w:val="24"/>
          <w:szCs w:val="24"/>
        </w:rPr>
        <w:t>program</w:t>
      </w:r>
    </w:p>
    <w:p w:rsidR="000C48B7" w:rsidRDefault="000C48B7" w:rsidP="009E1667">
      <w:pPr>
        <w:kinsoku w:val="0"/>
        <w:overflowPunct w:val="0"/>
        <w:autoSpaceDE/>
        <w:autoSpaceDN/>
        <w:adjustRightInd/>
        <w:ind w:left="720"/>
        <w:textAlignment w:val="baseline"/>
        <w:rPr>
          <w:spacing w:val="3"/>
          <w:sz w:val="24"/>
          <w:szCs w:val="24"/>
        </w:rPr>
      </w:pPr>
      <w:r>
        <w:rPr>
          <w:spacing w:val="3"/>
          <w:sz w:val="24"/>
          <w:szCs w:val="24"/>
        </w:rPr>
        <w:t>Discussion: Classification of Neonates by Weight and Gestational Age</w:t>
      </w:r>
    </w:p>
    <w:p w:rsidR="000C48B7" w:rsidRDefault="000C48B7" w:rsidP="009E1667">
      <w:pPr>
        <w:kinsoku w:val="0"/>
        <w:overflowPunct w:val="0"/>
        <w:autoSpaceDE/>
        <w:autoSpaceDN/>
        <w:adjustRightInd/>
        <w:spacing w:before="4"/>
        <w:ind w:left="720"/>
        <w:textAlignment w:val="baseline"/>
        <w:rPr>
          <w:spacing w:val="5"/>
          <w:sz w:val="24"/>
          <w:szCs w:val="24"/>
        </w:rPr>
      </w:pPr>
      <w:r>
        <w:rPr>
          <w:spacing w:val="5"/>
          <w:sz w:val="24"/>
          <w:szCs w:val="24"/>
        </w:rPr>
        <w:t>Discussion: Breastfeeding the Full Term Infant</w:t>
      </w:r>
    </w:p>
    <w:p w:rsidR="000C48B7" w:rsidRDefault="000C48B7" w:rsidP="009E1667">
      <w:pPr>
        <w:kinsoku w:val="0"/>
        <w:overflowPunct w:val="0"/>
        <w:autoSpaceDE/>
        <w:autoSpaceDN/>
        <w:adjustRightInd/>
        <w:ind w:left="720"/>
        <w:textAlignment w:val="baseline"/>
        <w:rPr>
          <w:spacing w:val="5"/>
          <w:sz w:val="24"/>
          <w:szCs w:val="24"/>
        </w:rPr>
      </w:pPr>
      <w:r>
        <w:rPr>
          <w:spacing w:val="5"/>
          <w:sz w:val="24"/>
          <w:szCs w:val="24"/>
        </w:rPr>
        <w:t>Discussion: Scientific Basis of Breastfeeding</w:t>
      </w:r>
    </w:p>
    <w:p w:rsidR="000C48B7" w:rsidRDefault="000C48B7" w:rsidP="009E1667">
      <w:pPr>
        <w:kinsoku w:val="0"/>
        <w:overflowPunct w:val="0"/>
        <w:autoSpaceDE/>
        <w:autoSpaceDN/>
        <w:adjustRightInd/>
        <w:spacing w:before="4"/>
        <w:ind w:left="720"/>
        <w:textAlignment w:val="baseline"/>
        <w:rPr>
          <w:spacing w:val="6"/>
          <w:sz w:val="24"/>
          <w:szCs w:val="24"/>
        </w:rPr>
      </w:pPr>
      <w:r>
        <w:rPr>
          <w:spacing w:val="6"/>
          <w:sz w:val="24"/>
          <w:szCs w:val="24"/>
        </w:rPr>
        <w:t>Discussion: Human Milk and Fortification</w:t>
      </w:r>
    </w:p>
    <w:p w:rsidR="000C48B7" w:rsidRDefault="000C48B7" w:rsidP="009E1667">
      <w:pPr>
        <w:kinsoku w:val="0"/>
        <w:overflowPunct w:val="0"/>
        <w:autoSpaceDE/>
        <w:autoSpaceDN/>
        <w:adjustRightInd/>
        <w:ind w:left="720"/>
        <w:textAlignment w:val="baseline"/>
        <w:rPr>
          <w:spacing w:val="7"/>
          <w:sz w:val="24"/>
          <w:szCs w:val="24"/>
        </w:rPr>
      </w:pPr>
      <w:r>
        <w:rPr>
          <w:spacing w:val="7"/>
          <w:sz w:val="24"/>
          <w:szCs w:val="24"/>
        </w:rPr>
        <w:t>Discussion: Calculation of Calories</w:t>
      </w:r>
    </w:p>
    <w:p w:rsidR="000C48B7" w:rsidRDefault="000C48B7" w:rsidP="009E1667">
      <w:pPr>
        <w:tabs>
          <w:tab w:val="left" w:pos="2160"/>
        </w:tabs>
        <w:kinsoku w:val="0"/>
        <w:overflowPunct w:val="0"/>
        <w:autoSpaceDE/>
        <w:autoSpaceDN/>
        <w:adjustRightInd/>
        <w:spacing w:before="4"/>
        <w:ind w:left="720"/>
        <w:textAlignment w:val="baseline"/>
        <w:rPr>
          <w:sz w:val="24"/>
          <w:szCs w:val="24"/>
        </w:rPr>
      </w:pPr>
      <w:r>
        <w:rPr>
          <w:sz w:val="24"/>
          <w:szCs w:val="24"/>
        </w:rPr>
        <w:t>View:</w:t>
      </w:r>
      <w:r>
        <w:rPr>
          <w:sz w:val="24"/>
          <w:szCs w:val="24"/>
        </w:rPr>
        <w:tab/>
        <w:t>Dubowitz Examination Film</w:t>
      </w:r>
    </w:p>
    <w:p w:rsidR="000C48B7" w:rsidRDefault="000C48B7" w:rsidP="009E1667">
      <w:pPr>
        <w:tabs>
          <w:tab w:val="left" w:pos="2160"/>
        </w:tabs>
        <w:kinsoku w:val="0"/>
        <w:overflowPunct w:val="0"/>
        <w:autoSpaceDE/>
        <w:autoSpaceDN/>
        <w:adjustRightInd/>
        <w:ind w:left="720"/>
        <w:textAlignment w:val="baseline"/>
        <w:rPr>
          <w:sz w:val="24"/>
          <w:szCs w:val="24"/>
        </w:rPr>
      </w:pPr>
      <w:r>
        <w:rPr>
          <w:sz w:val="24"/>
          <w:szCs w:val="24"/>
        </w:rPr>
        <w:t>View:</w:t>
      </w:r>
      <w:r>
        <w:rPr>
          <w:sz w:val="24"/>
          <w:szCs w:val="24"/>
        </w:rPr>
        <w:tab/>
        <w:t>Development of Premature Infants Film</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2 </w:t>
      </w:r>
    </w:p>
    <w:p w:rsidR="000C48B7" w:rsidRDefault="000C48B7" w:rsidP="009E1667">
      <w:pPr>
        <w:kinsoku w:val="0"/>
        <w:overflowPunct w:val="0"/>
        <w:autoSpaceDE/>
        <w:autoSpaceDN/>
        <w:adjustRightInd/>
        <w:spacing w:before="7"/>
        <w:ind w:left="720"/>
        <w:textAlignment w:val="baseline"/>
        <w:rPr>
          <w:sz w:val="24"/>
          <w:szCs w:val="24"/>
        </w:rPr>
      </w:pPr>
      <w:r>
        <w:rPr>
          <w:spacing w:val="4"/>
          <w:sz w:val="24"/>
          <w:szCs w:val="24"/>
        </w:rPr>
        <w:t>Orientation with Nutrition</w:t>
      </w:r>
      <w:r w:rsidR="00F57920">
        <w:rPr>
          <w:spacing w:val="4"/>
          <w:sz w:val="24"/>
          <w:szCs w:val="24"/>
        </w:rPr>
        <w:t xml:space="preserve">ists/Dietitians of the </w:t>
      </w:r>
      <w:r>
        <w:rPr>
          <w:spacing w:val="4"/>
          <w:sz w:val="24"/>
          <w:szCs w:val="24"/>
        </w:rPr>
        <w:t xml:space="preserve">Texas </w:t>
      </w:r>
      <w:r>
        <w:rPr>
          <w:sz w:val="24"/>
          <w:szCs w:val="24"/>
        </w:rPr>
        <w:t>Health</w:t>
      </w:r>
      <w:r w:rsidR="00F57920">
        <w:rPr>
          <w:sz w:val="24"/>
          <w:szCs w:val="24"/>
        </w:rPr>
        <w:t xml:space="preserve"> and Human </w:t>
      </w:r>
    </w:p>
    <w:p w:rsidR="000C48B7" w:rsidRDefault="000C48B7" w:rsidP="009E1667">
      <w:pPr>
        <w:kinsoku w:val="0"/>
        <w:overflowPunct w:val="0"/>
        <w:autoSpaceDE/>
        <w:autoSpaceDN/>
        <w:adjustRightInd/>
        <w:spacing w:before="4"/>
        <w:ind w:left="720"/>
        <w:textAlignment w:val="baseline"/>
        <w:rPr>
          <w:spacing w:val="-2"/>
          <w:sz w:val="24"/>
          <w:szCs w:val="24"/>
        </w:rPr>
      </w:pPr>
      <w:r>
        <w:rPr>
          <w:spacing w:val="-2"/>
          <w:sz w:val="24"/>
          <w:szCs w:val="24"/>
        </w:rPr>
        <w:t>Services</w:t>
      </w:r>
      <w:r w:rsidR="00F57920">
        <w:rPr>
          <w:spacing w:val="-2"/>
          <w:sz w:val="24"/>
          <w:szCs w:val="24"/>
        </w:rPr>
        <w:t xml:space="preserve"> Commission</w:t>
      </w:r>
    </w:p>
    <w:p w:rsidR="000C48B7" w:rsidRDefault="000C48B7" w:rsidP="009E1667">
      <w:pPr>
        <w:kinsoku w:val="0"/>
        <w:overflowPunct w:val="0"/>
        <w:autoSpaceDE/>
        <w:autoSpaceDN/>
        <w:adjustRightInd/>
        <w:ind w:left="720"/>
        <w:textAlignment w:val="baseline"/>
        <w:rPr>
          <w:sz w:val="24"/>
          <w:szCs w:val="24"/>
        </w:rPr>
      </w:pPr>
      <w:r>
        <w:rPr>
          <w:sz w:val="24"/>
          <w:szCs w:val="24"/>
        </w:rPr>
        <w:t>Orientation to the Early Childhood Intervention Program</w:t>
      </w:r>
    </w:p>
    <w:p w:rsidR="000C48B7" w:rsidRDefault="000C48B7" w:rsidP="009E1667">
      <w:pPr>
        <w:kinsoku w:val="0"/>
        <w:overflowPunct w:val="0"/>
        <w:autoSpaceDE/>
        <w:autoSpaceDN/>
        <w:adjustRightInd/>
        <w:spacing w:before="4"/>
        <w:ind w:left="720"/>
        <w:textAlignment w:val="baseline"/>
        <w:rPr>
          <w:spacing w:val="2"/>
          <w:sz w:val="24"/>
          <w:szCs w:val="24"/>
        </w:rPr>
      </w:pPr>
      <w:r>
        <w:rPr>
          <w:spacing w:val="2"/>
          <w:sz w:val="24"/>
          <w:szCs w:val="24"/>
        </w:rPr>
        <w:t>Discussion: Infant Formulas</w:t>
      </w:r>
    </w:p>
    <w:p w:rsidR="000C48B7" w:rsidRDefault="000C48B7" w:rsidP="009E1667">
      <w:pPr>
        <w:kinsoku w:val="0"/>
        <w:overflowPunct w:val="0"/>
        <w:autoSpaceDE/>
        <w:autoSpaceDN/>
        <w:adjustRightInd/>
        <w:ind w:left="720"/>
        <w:textAlignment w:val="baseline"/>
        <w:rPr>
          <w:spacing w:val="1"/>
          <w:sz w:val="24"/>
          <w:szCs w:val="24"/>
        </w:rPr>
      </w:pPr>
      <w:r>
        <w:rPr>
          <w:spacing w:val="1"/>
          <w:sz w:val="24"/>
          <w:szCs w:val="24"/>
        </w:rPr>
        <w:t>Discussion: Premature Infant Growth Charts</w:t>
      </w:r>
    </w:p>
    <w:p w:rsidR="000C48B7" w:rsidRDefault="000C48B7" w:rsidP="009E1667">
      <w:pPr>
        <w:kinsoku w:val="0"/>
        <w:overflowPunct w:val="0"/>
        <w:autoSpaceDE/>
        <w:autoSpaceDN/>
        <w:adjustRightInd/>
        <w:spacing w:before="4"/>
        <w:ind w:left="720"/>
        <w:textAlignment w:val="baseline"/>
        <w:rPr>
          <w:spacing w:val="1"/>
          <w:sz w:val="24"/>
          <w:szCs w:val="24"/>
        </w:rPr>
      </w:pPr>
      <w:r>
        <w:rPr>
          <w:spacing w:val="1"/>
          <w:sz w:val="24"/>
          <w:szCs w:val="24"/>
        </w:rPr>
        <w:t>Discussion: Challenges in Feeding</w:t>
      </w:r>
    </w:p>
    <w:p w:rsidR="000C48B7" w:rsidRDefault="000C48B7" w:rsidP="009E1667">
      <w:pPr>
        <w:kinsoku w:val="0"/>
        <w:overflowPunct w:val="0"/>
        <w:autoSpaceDE/>
        <w:autoSpaceDN/>
        <w:adjustRightInd/>
        <w:ind w:left="720"/>
        <w:textAlignment w:val="baseline"/>
        <w:rPr>
          <w:spacing w:val="1"/>
          <w:sz w:val="24"/>
          <w:szCs w:val="24"/>
        </w:rPr>
      </w:pPr>
      <w:r>
        <w:rPr>
          <w:spacing w:val="1"/>
          <w:sz w:val="24"/>
          <w:szCs w:val="24"/>
        </w:rPr>
        <w:t>Discussion: Respiratory Distress Syndrome</w:t>
      </w:r>
    </w:p>
    <w:p w:rsidR="000C48B7" w:rsidRDefault="000C48B7" w:rsidP="009E1667">
      <w:pPr>
        <w:kinsoku w:val="0"/>
        <w:overflowPunct w:val="0"/>
        <w:autoSpaceDE/>
        <w:autoSpaceDN/>
        <w:adjustRightInd/>
        <w:spacing w:before="4"/>
        <w:ind w:left="720"/>
        <w:textAlignment w:val="baseline"/>
        <w:rPr>
          <w:spacing w:val="1"/>
          <w:sz w:val="24"/>
          <w:szCs w:val="24"/>
        </w:rPr>
      </w:pPr>
      <w:r>
        <w:rPr>
          <w:spacing w:val="1"/>
          <w:sz w:val="24"/>
          <w:szCs w:val="24"/>
        </w:rPr>
        <w:t xml:space="preserve">Discussion: </w:t>
      </w:r>
      <w:r w:rsidR="00F57920">
        <w:rPr>
          <w:spacing w:val="1"/>
          <w:sz w:val="24"/>
          <w:szCs w:val="24"/>
        </w:rPr>
        <w:t>Patent Ductus Arteriosus</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3 </w:t>
      </w:r>
    </w:p>
    <w:p w:rsidR="000C48B7" w:rsidRDefault="000C48B7" w:rsidP="009E1667">
      <w:pPr>
        <w:kinsoku w:val="0"/>
        <w:overflowPunct w:val="0"/>
        <w:autoSpaceDE/>
        <w:autoSpaceDN/>
        <w:adjustRightInd/>
        <w:spacing w:before="1"/>
        <w:ind w:left="720"/>
        <w:textAlignment w:val="baseline"/>
        <w:rPr>
          <w:spacing w:val="8"/>
          <w:sz w:val="24"/>
          <w:szCs w:val="24"/>
        </w:rPr>
      </w:pPr>
      <w:r>
        <w:rPr>
          <w:spacing w:val="8"/>
          <w:sz w:val="24"/>
          <w:szCs w:val="24"/>
        </w:rPr>
        <w:t>Discussion: Hyperbilirubinemia</w:t>
      </w:r>
    </w:p>
    <w:p w:rsidR="000C48B7" w:rsidRDefault="000C48B7" w:rsidP="009E1667">
      <w:pPr>
        <w:kinsoku w:val="0"/>
        <w:overflowPunct w:val="0"/>
        <w:autoSpaceDE/>
        <w:autoSpaceDN/>
        <w:adjustRightInd/>
        <w:ind w:left="720"/>
        <w:textAlignment w:val="baseline"/>
        <w:rPr>
          <w:spacing w:val="5"/>
          <w:sz w:val="24"/>
          <w:szCs w:val="24"/>
        </w:rPr>
      </w:pPr>
      <w:r>
        <w:rPr>
          <w:spacing w:val="5"/>
          <w:sz w:val="24"/>
          <w:szCs w:val="24"/>
        </w:rPr>
        <w:t>Discussion: Fluid and Electrolyte Management</w:t>
      </w:r>
    </w:p>
    <w:p w:rsidR="000C48B7" w:rsidRDefault="000C48B7" w:rsidP="009E1667">
      <w:pPr>
        <w:kinsoku w:val="0"/>
        <w:overflowPunct w:val="0"/>
        <w:autoSpaceDE/>
        <w:autoSpaceDN/>
        <w:adjustRightInd/>
        <w:spacing w:before="3"/>
        <w:ind w:left="720"/>
        <w:textAlignment w:val="baseline"/>
        <w:rPr>
          <w:spacing w:val="8"/>
          <w:sz w:val="24"/>
          <w:szCs w:val="24"/>
        </w:rPr>
      </w:pPr>
      <w:r>
        <w:rPr>
          <w:spacing w:val="8"/>
          <w:sz w:val="24"/>
          <w:szCs w:val="24"/>
        </w:rPr>
        <w:t>Discussion: Parenteral Nutrition</w:t>
      </w:r>
    </w:p>
    <w:p w:rsidR="000C48B7" w:rsidRDefault="000C48B7" w:rsidP="009E1667">
      <w:pPr>
        <w:kinsoku w:val="0"/>
        <w:overflowPunct w:val="0"/>
        <w:autoSpaceDE/>
        <w:autoSpaceDN/>
        <w:adjustRightInd/>
        <w:ind w:left="720"/>
        <w:textAlignment w:val="baseline"/>
        <w:rPr>
          <w:spacing w:val="6"/>
          <w:sz w:val="24"/>
          <w:szCs w:val="24"/>
        </w:rPr>
      </w:pPr>
      <w:r>
        <w:rPr>
          <w:spacing w:val="6"/>
          <w:sz w:val="24"/>
          <w:szCs w:val="24"/>
        </w:rPr>
        <w:t>Discussion: Anthropometric Measurements</w:t>
      </w:r>
    </w:p>
    <w:p w:rsidR="000C48B7" w:rsidRDefault="000C48B7" w:rsidP="009E1667">
      <w:pPr>
        <w:kinsoku w:val="0"/>
        <w:overflowPunct w:val="0"/>
        <w:autoSpaceDE/>
        <w:autoSpaceDN/>
        <w:adjustRightInd/>
        <w:spacing w:before="3"/>
        <w:ind w:left="720"/>
        <w:textAlignment w:val="baseline"/>
        <w:rPr>
          <w:sz w:val="24"/>
          <w:szCs w:val="24"/>
        </w:rPr>
      </w:pPr>
      <w:r>
        <w:rPr>
          <w:sz w:val="24"/>
          <w:szCs w:val="24"/>
        </w:rPr>
        <w:t>Introduction to Computer Driven Neonatal Nutrition Program</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4 </w:t>
      </w:r>
    </w:p>
    <w:p w:rsidR="000C48B7" w:rsidRDefault="000C48B7" w:rsidP="009E1667">
      <w:pPr>
        <w:kinsoku w:val="0"/>
        <w:overflowPunct w:val="0"/>
        <w:autoSpaceDE/>
        <w:autoSpaceDN/>
        <w:adjustRightInd/>
        <w:spacing w:before="2"/>
        <w:ind w:left="720"/>
        <w:textAlignment w:val="baseline"/>
        <w:rPr>
          <w:sz w:val="24"/>
          <w:szCs w:val="24"/>
        </w:rPr>
      </w:pPr>
      <w:r>
        <w:rPr>
          <w:sz w:val="24"/>
          <w:szCs w:val="24"/>
        </w:rPr>
        <w:t>Present Case Study of a NICU Patient.</w:t>
      </w:r>
    </w:p>
    <w:p w:rsidR="000C48B7" w:rsidRDefault="000C48B7" w:rsidP="009E1667">
      <w:pPr>
        <w:kinsoku w:val="0"/>
        <w:overflowPunct w:val="0"/>
        <w:autoSpaceDE/>
        <w:autoSpaceDN/>
        <w:adjustRightInd/>
        <w:spacing w:before="2"/>
        <w:ind w:left="720" w:right="216"/>
        <w:textAlignment w:val="baseline"/>
        <w:rPr>
          <w:sz w:val="24"/>
          <w:szCs w:val="24"/>
        </w:rPr>
      </w:pPr>
      <w:r>
        <w:rPr>
          <w:sz w:val="24"/>
          <w:szCs w:val="24"/>
        </w:rPr>
        <w:t>Discussion: Milk Expression and Storage, Breastfeeding the Premature Infant Discussion: Energy Needs</w:t>
      </w:r>
    </w:p>
    <w:p w:rsidR="000C48B7" w:rsidRDefault="000C48B7" w:rsidP="009E1667">
      <w:pPr>
        <w:kinsoku w:val="0"/>
        <w:overflowPunct w:val="0"/>
        <w:autoSpaceDE/>
        <w:autoSpaceDN/>
        <w:adjustRightInd/>
        <w:spacing w:before="4"/>
        <w:ind w:left="1440" w:right="288" w:hanging="720"/>
        <w:textAlignment w:val="baseline"/>
        <w:rPr>
          <w:sz w:val="24"/>
          <w:szCs w:val="24"/>
        </w:rPr>
      </w:pPr>
      <w:r>
        <w:rPr>
          <w:sz w:val="24"/>
          <w:szCs w:val="24"/>
        </w:rPr>
        <w:t>Discussion: The Bright Futures Guidelines for Health Supervision of Infants, Children, and Adolescents and Bright Futures in Practice: Nutrition: Third Edition and the Blueprint for Nutrition and Physical Activity: Cornerstones for a Healthy Lifestyle</w:t>
      </w:r>
      <w:r w:rsidR="00F57920">
        <w:rPr>
          <w:sz w:val="24"/>
          <w:szCs w:val="24"/>
        </w:rPr>
        <w:t xml:space="preserve"> 2</w:t>
      </w:r>
      <w:r w:rsidR="00F57920" w:rsidRPr="00F57920">
        <w:rPr>
          <w:sz w:val="24"/>
          <w:szCs w:val="24"/>
          <w:vertAlign w:val="superscript"/>
        </w:rPr>
        <w:t>nd</w:t>
      </w:r>
      <w:r w:rsidR="00F57920">
        <w:rPr>
          <w:sz w:val="24"/>
          <w:szCs w:val="24"/>
        </w:rPr>
        <w:t xml:space="preserve"> edition</w:t>
      </w:r>
    </w:p>
    <w:p w:rsidR="000C48B7" w:rsidRDefault="000C48B7" w:rsidP="009E1667">
      <w:pPr>
        <w:widowControl/>
        <w:rPr>
          <w:sz w:val="24"/>
          <w:szCs w:val="24"/>
        </w:rPr>
        <w:sectPr w:rsidR="000C48B7" w:rsidSect="00EC5510">
          <w:pgSz w:w="12240" w:h="15840"/>
          <w:pgMar w:top="1440" w:right="1440" w:bottom="720" w:left="1440" w:header="720" w:footer="720" w:gutter="0"/>
          <w:cols w:space="720"/>
          <w:noEndnote/>
        </w:sectPr>
      </w:pPr>
    </w:p>
    <w:p w:rsidR="0016681D" w:rsidRDefault="0016681D">
      <w:pPr>
        <w:widowControl/>
        <w:autoSpaceDE/>
        <w:autoSpaceDN/>
        <w:adjustRightInd/>
        <w:spacing w:after="160" w:line="259" w:lineRule="auto"/>
        <w:rPr>
          <w:spacing w:val="-1"/>
          <w:sz w:val="24"/>
          <w:szCs w:val="24"/>
          <w:u w:val="single"/>
        </w:rPr>
      </w:pPr>
      <w:r>
        <w:rPr>
          <w:spacing w:val="-1"/>
          <w:sz w:val="24"/>
          <w:szCs w:val="24"/>
          <w:u w:val="single"/>
        </w:rPr>
        <w:br w:type="page"/>
      </w:r>
    </w:p>
    <w:p w:rsidR="000C48B7" w:rsidRDefault="000C48B7" w:rsidP="009E1667">
      <w:pPr>
        <w:kinsoku w:val="0"/>
        <w:overflowPunct w:val="0"/>
        <w:autoSpaceDE/>
        <w:autoSpaceDN/>
        <w:adjustRightInd/>
        <w:spacing w:before="298"/>
        <w:textAlignment w:val="baseline"/>
        <w:rPr>
          <w:spacing w:val="-1"/>
          <w:sz w:val="24"/>
          <w:szCs w:val="24"/>
          <w:u w:val="single"/>
        </w:rPr>
      </w:pPr>
      <w:r>
        <w:rPr>
          <w:spacing w:val="-1"/>
          <w:sz w:val="24"/>
          <w:szCs w:val="24"/>
          <w:u w:val="single"/>
        </w:rPr>
        <w:t>Month 2</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5 </w:t>
      </w:r>
    </w:p>
    <w:p w:rsidR="00F17F74" w:rsidRDefault="000C48B7" w:rsidP="009E1667">
      <w:pPr>
        <w:kinsoku w:val="0"/>
        <w:overflowPunct w:val="0"/>
        <w:autoSpaceDE/>
        <w:autoSpaceDN/>
        <w:adjustRightInd/>
        <w:spacing w:before="4"/>
        <w:ind w:left="720" w:right="3384"/>
        <w:textAlignment w:val="baseline"/>
        <w:rPr>
          <w:sz w:val="24"/>
          <w:szCs w:val="24"/>
        </w:rPr>
      </w:pPr>
      <w:r>
        <w:rPr>
          <w:sz w:val="24"/>
          <w:szCs w:val="24"/>
        </w:rPr>
        <w:t xml:space="preserve">Discussion: Protein Needs </w:t>
      </w:r>
    </w:p>
    <w:p w:rsidR="000C48B7" w:rsidRDefault="000C48B7" w:rsidP="009E1667">
      <w:pPr>
        <w:kinsoku w:val="0"/>
        <w:overflowPunct w:val="0"/>
        <w:autoSpaceDE/>
        <w:autoSpaceDN/>
        <w:adjustRightInd/>
        <w:spacing w:before="4"/>
        <w:ind w:left="720" w:right="3384"/>
        <w:textAlignment w:val="baseline"/>
        <w:rPr>
          <w:sz w:val="24"/>
          <w:szCs w:val="24"/>
        </w:rPr>
      </w:pPr>
      <w:r>
        <w:rPr>
          <w:sz w:val="24"/>
          <w:szCs w:val="24"/>
        </w:rPr>
        <w:t>Discussion: Vitamin E</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6 </w:t>
      </w:r>
    </w:p>
    <w:p w:rsidR="00F57920" w:rsidRDefault="000C48B7" w:rsidP="009E1667">
      <w:pPr>
        <w:tabs>
          <w:tab w:val="left" w:pos="4596"/>
        </w:tabs>
        <w:kinsoku w:val="0"/>
        <w:overflowPunct w:val="0"/>
        <w:autoSpaceDE/>
        <w:autoSpaceDN/>
        <w:adjustRightInd/>
        <w:spacing w:before="4"/>
        <w:ind w:left="720" w:right="2304"/>
        <w:textAlignment w:val="baseline"/>
        <w:rPr>
          <w:sz w:val="24"/>
          <w:szCs w:val="24"/>
        </w:rPr>
      </w:pPr>
      <w:r>
        <w:rPr>
          <w:sz w:val="24"/>
          <w:szCs w:val="24"/>
        </w:rPr>
        <w:t xml:space="preserve">Discussion: </w:t>
      </w:r>
      <w:r w:rsidR="00F57920">
        <w:rPr>
          <w:sz w:val="24"/>
          <w:szCs w:val="24"/>
        </w:rPr>
        <w:t xml:space="preserve">Intravenous Lipids and </w:t>
      </w:r>
      <w:r w:rsidR="00E00313">
        <w:rPr>
          <w:sz w:val="24"/>
          <w:szCs w:val="24"/>
        </w:rPr>
        <w:t>C</w:t>
      </w:r>
      <w:r w:rsidR="00186AF2">
        <w:rPr>
          <w:sz w:val="24"/>
          <w:szCs w:val="24"/>
        </w:rPr>
        <w:t>holestasis</w:t>
      </w:r>
    </w:p>
    <w:p w:rsidR="000C48B7" w:rsidRDefault="000C48B7" w:rsidP="009E1667">
      <w:pPr>
        <w:tabs>
          <w:tab w:val="left" w:pos="4590"/>
        </w:tabs>
        <w:kinsoku w:val="0"/>
        <w:overflowPunct w:val="0"/>
        <w:autoSpaceDE/>
        <w:autoSpaceDN/>
        <w:adjustRightInd/>
        <w:spacing w:before="4"/>
        <w:ind w:left="720" w:right="2304"/>
        <w:textAlignment w:val="baseline"/>
        <w:rPr>
          <w:sz w:val="24"/>
          <w:szCs w:val="24"/>
        </w:rPr>
      </w:pPr>
      <w:r>
        <w:rPr>
          <w:sz w:val="24"/>
          <w:szCs w:val="24"/>
        </w:rPr>
        <w:t>Discussion: Iron</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7 </w:t>
      </w:r>
    </w:p>
    <w:p w:rsidR="006A5B0D" w:rsidRDefault="000C48B7" w:rsidP="009E1667">
      <w:pPr>
        <w:kinsoku w:val="0"/>
        <w:overflowPunct w:val="0"/>
        <w:autoSpaceDE/>
        <w:autoSpaceDN/>
        <w:adjustRightInd/>
        <w:spacing w:before="4"/>
        <w:ind w:left="720" w:right="1440"/>
        <w:textAlignment w:val="baseline"/>
        <w:rPr>
          <w:sz w:val="24"/>
          <w:szCs w:val="24"/>
        </w:rPr>
      </w:pPr>
      <w:r>
        <w:rPr>
          <w:sz w:val="24"/>
          <w:szCs w:val="24"/>
        </w:rPr>
        <w:t xml:space="preserve">Participation: </w:t>
      </w:r>
      <w:r w:rsidR="006A5B0D">
        <w:rPr>
          <w:sz w:val="24"/>
          <w:szCs w:val="24"/>
        </w:rPr>
        <w:t xml:space="preserve">Desmond Developmental </w:t>
      </w:r>
      <w:r w:rsidR="00054878">
        <w:rPr>
          <w:sz w:val="24"/>
          <w:szCs w:val="24"/>
        </w:rPr>
        <w:t>Follow</w:t>
      </w:r>
      <w:r w:rsidR="006A5B0D">
        <w:rPr>
          <w:sz w:val="24"/>
          <w:szCs w:val="24"/>
        </w:rPr>
        <w:t>-up Clinic</w:t>
      </w:r>
    </w:p>
    <w:p w:rsidR="000C48B7" w:rsidRDefault="000C48B7" w:rsidP="009E1667">
      <w:pPr>
        <w:kinsoku w:val="0"/>
        <w:overflowPunct w:val="0"/>
        <w:autoSpaceDE/>
        <w:autoSpaceDN/>
        <w:adjustRightInd/>
        <w:spacing w:before="4"/>
        <w:ind w:left="720" w:right="1440"/>
        <w:textAlignment w:val="baseline"/>
        <w:rPr>
          <w:sz w:val="24"/>
          <w:szCs w:val="24"/>
        </w:rPr>
      </w:pPr>
      <w:r>
        <w:rPr>
          <w:sz w:val="24"/>
          <w:szCs w:val="24"/>
        </w:rPr>
        <w:t xml:space="preserve">Discussion: </w:t>
      </w:r>
      <w:r w:rsidR="00054878">
        <w:rPr>
          <w:sz w:val="24"/>
          <w:szCs w:val="24"/>
        </w:rPr>
        <w:t>Bronchopulmonary</w:t>
      </w:r>
      <w:r w:rsidR="006A5B0D">
        <w:rPr>
          <w:sz w:val="24"/>
          <w:szCs w:val="24"/>
        </w:rPr>
        <w:t xml:space="preserve"> Dysplasia</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8 </w:t>
      </w:r>
    </w:p>
    <w:p w:rsidR="000C48B7" w:rsidRDefault="000C48B7" w:rsidP="009E1667">
      <w:pPr>
        <w:kinsoku w:val="0"/>
        <w:overflowPunct w:val="0"/>
        <w:autoSpaceDE/>
        <w:autoSpaceDN/>
        <w:adjustRightInd/>
        <w:spacing w:before="2"/>
        <w:ind w:left="720"/>
        <w:textAlignment w:val="baseline"/>
        <w:rPr>
          <w:spacing w:val="7"/>
          <w:sz w:val="24"/>
          <w:szCs w:val="24"/>
        </w:rPr>
      </w:pPr>
      <w:r>
        <w:rPr>
          <w:spacing w:val="7"/>
          <w:sz w:val="24"/>
          <w:szCs w:val="24"/>
        </w:rPr>
        <w:t>Discussion: Vitamin D and Calcium</w:t>
      </w:r>
    </w:p>
    <w:p w:rsidR="000C48B7" w:rsidRDefault="000C48B7" w:rsidP="009E1667">
      <w:pPr>
        <w:kinsoku w:val="0"/>
        <w:overflowPunct w:val="0"/>
        <w:autoSpaceDE/>
        <w:autoSpaceDN/>
        <w:adjustRightInd/>
        <w:spacing w:before="2"/>
        <w:ind w:left="720"/>
        <w:textAlignment w:val="baseline"/>
        <w:rPr>
          <w:spacing w:val="2"/>
          <w:sz w:val="24"/>
          <w:szCs w:val="24"/>
        </w:rPr>
      </w:pPr>
      <w:r>
        <w:rPr>
          <w:spacing w:val="2"/>
          <w:sz w:val="24"/>
          <w:szCs w:val="24"/>
        </w:rPr>
        <w:t xml:space="preserve">Participation: </w:t>
      </w:r>
      <w:r w:rsidR="006A5B0D">
        <w:rPr>
          <w:spacing w:val="2"/>
          <w:sz w:val="24"/>
          <w:szCs w:val="24"/>
        </w:rPr>
        <w:t>Texas’ Pediatric Obesity Prevention Program</w:t>
      </w:r>
    </w:p>
    <w:p w:rsidR="000C48B7" w:rsidRDefault="000C48B7" w:rsidP="009E1667">
      <w:pPr>
        <w:kinsoku w:val="0"/>
        <w:overflowPunct w:val="0"/>
        <w:autoSpaceDE/>
        <w:autoSpaceDN/>
        <w:adjustRightInd/>
        <w:spacing w:before="275"/>
        <w:textAlignment w:val="baseline"/>
        <w:rPr>
          <w:sz w:val="24"/>
          <w:szCs w:val="24"/>
          <w:u w:val="single"/>
        </w:rPr>
      </w:pPr>
      <w:r>
        <w:rPr>
          <w:sz w:val="24"/>
          <w:szCs w:val="24"/>
          <w:u w:val="single"/>
        </w:rPr>
        <w:t xml:space="preserve">Month 3 </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9 </w:t>
      </w:r>
    </w:p>
    <w:p w:rsidR="00BD03C5" w:rsidRDefault="000C48B7" w:rsidP="009E1667">
      <w:pPr>
        <w:kinsoku w:val="0"/>
        <w:overflowPunct w:val="0"/>
        <w:autoSpaceDE/>
        <w:autoSpaceDN/>
        <w:adjustRightInd/>
        <w:spacing w:before="4"/>
        <w:ind w:left="720" w:right="2160"/>
        <w:textAlignment w:val="baseline"/>
        <w:rPr>
          <w:sz w:val="24"/>
          <w:szCs w:val="24"/>
        </w:rPr>
      </w:pPr>
      <w:r>
        <w:rPr>
          <w:sz w:val="24"/>
          <w:szCs w:val="24"/>
        </w:rPr>
        <w:t xml:space="preserve">Present Case Study of Patient from NICU </w:t>
      </w:r>
    </w:p>
    <w:p w:rsidR="000C48B7" w:rsidRDefault="000C48B7" w:rsidP="009E1667">
      <w:pPr>
        <w:kinsoku w:val="0"/>
        <w:overflowPunct w:val="0"/>
        <w:autoSpaceDE/>
        <w:autoSpaceDN/>
        <w:adjustRightInd/>
        <w:spacing w:before="4"/>
        <w:ind w:left="720" w:right="2160"/>
        <w:textAlignment w:val="baseline"/>
        <w:rPr>
          <w:sz w:val="24"/>
          <w:szCs w:val="24"/>
        </w:rPr>
      </w:pPr>
      <w:r>
        <w:rPr>
          <w:sz w:val="24"/>
          <w:szCs w:val="24"/>
        </w:rPr>
        <w:t>Written Case Due</w:t>
      </w:r>
    </w:p>
    <w:p w:rsidR="000C48B7" w:rsidRDefault="000C48B7" w:rsidP="009E1667">
      <w:pPr>
        <w:kinsoku w:val="0"/>
        <w:overflowPunct w:val="0"/>
        <w:autoSpaceDE/>
        <w:autoSpaceDN/>
        <w:adjustRightInd/>
        <w:ind w:left="720"/>
        <w:textAlignment w:val="baseline"/>
        <w:rPr>
          <w:sz w:val="24"/>
          <w:szCs w:val="24"/>
        </w:rPr>
      </w:pPr>
      <w:r>
        <w:rPr>
          <w:sz w:val="24"/>
          <w:szCs w:val="24"/>
        </w:rPr>
        <w:t>Discussion: Post-Discharge Nutrition</w:t>
      </w:r>
      <w:r w:rsidR="006A5B0D">
        <w:rPr>
          <w:sz w:val="24"/>
          <w:szCs w:val="24"/>
        </w:rPr>
        <w:t xml:space="preserve"> and Growth</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10 </w:t>
      </w:r>
    </w:p>
    <w:p w:rsidR="000C48B7" w:rsidRDefault="000C48B7" w:rsidP="009E1667">
      <w:pPr>
        <w:kinsoku w:val="0"/>
        <w:overflowPunct w:val="0"/>
        <w:autoSpaceDE/>
        <w:autoSpaceDN/>
        <w:adjustRightInd/>
        <w:ind w:left="720"/>
        <w:textAlignment w:val="baseline"/>
        <w:rPr>
          <w:spacing w:val="6"/>
          <w:sz w:val="24"/>
          <w:szCs w:val="24"/>
        </w:rPr>
      </w:pPr>
      <w:r>
        <w:rPr>
          <w:spacing w:val="6"/>
          <w:sz w:val="24"/>
          <w:szCs w:val="24"/>
        </w:rPr>
        <w:t>Discussion: Necrotizing Enterocolitis</w:t>
      </w:r>
    </w:p>
    <w:p w:rsidR="000C48B7" w:rsidRDefault="000C48B7" w:rsidP="009E1667">
      <w:pPr>
        <w:kinsoku w:val="0"/>
        <w:overflowPunct w:val="0"/>
        <w:autoSpaceDE/>
        <w:autoSpaceDN/>
        <w:adjustRightInd/>
        <w:spacing w:before="2"/>
        <w:ind w:left="720"/>
        <w:textAlignment w:val="baseline"/>
        <w:rPr>
          <w:spacing w:val="2"/>
          <w:sz w:val="24"/>
          <w:szCs w:val="24"/>
        </w:rPr>
      </w:pPr>
      <w:r>
        <w:rPr>
          <w:spacing w:val="2"/>
          <w:sz w:val="24"/>
          <w:szCs w:val="24"/>
        </w:rPr>
        <w:t>Discussion: Extracorporeal Membrane Oxygenation (ECMO)</w:t>
      </w:r>
    </w:p>
    <w:p w:rsidR="006A5B0D" w:rsidRDefault="006A5B0D" w:rsidP="009E1667">
      <w:pPr>
        <w:kinsoku w:val="0"/>
        <w:overflowPunct w:val="0"/>
        <w:autoSpaceDE/>
        <w:autoSpaceDN/>
        <w:adjustRightInd/>
        <w:spacing w:before="2"/>
        <w:ind w:left="720"/>
        <w:textAlignment w:val="baseline"/>
        <w:rPr>
          <w:spacing w:val="2"/>
          <w:sz w:val="24"/>
          <w:szCs w:val="24"/>
        </w:rPr>
      </w:pPr>
      <w:r>
        <w:rPr>
          <w:spacing w:val="2"/>
          <w:sz w:val="24"/>
          <w:szCs w:val="24"/>
        </w:rPr>
        <w:t>Discussion/Participation: MCH Policy and Advocacy</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11 </w:t>
      </w:r>
    </w:p>
    <w:p w:rsidR="006A5B0D" w:rsidRDefault="006A5B0D" w:rsidP="009E1667">
      <w:pPr>
        <w:kinsoku w:val="0"/>
        <w:overflowPunct w:val="0"/>
        <w:autoSpaceDE/>
        <w:autoSpaceDN/>
        <w:adjustRightInd/>
        <w:spacing w:before="2"/>
        <w:ind w:left="720"/>
        <w:textAlignment w:val="baseline"/>
        <w:rPr>
          <w:spacing w:val="8"/>
          <w:sz w:val="24"/>
          <w:szCs w:val="24"/>
        </w:rPr>
      </w:pPr>
      <w:r>
        <w:rPr>
          <w:spacing w:val="8"/>
          <w:sz w:val="24"/>
          <w:szCs w:val="24"/>
        </w:rPr>
        <w:t>In-service Research Presentation</w:t>
      </w:r>
    </w:p>
    <w:p w:rsidR="000C48B7" w:rsidRDefault="000C48B7" w:rsidP="009E1667">
      <w:pPr>
        <w:kinsoku w:val="0"/>
        <w:overflowPunct w:val="0"/>
        <w:autoSpaceDE/>
        <w:autoSpaceDN/>
        <w:adjustRightInd/>
        <w:spacing w:before="2"/>
        <w:ind w:left="720"/>
        <w:textAlignment w:val="baseline"/>
        <w:rPr>
          <w:spacing w:val="8"/>
          <w:sz w:val="24"/>
          <w:szCs w:val="24"/>
        </w:rPr>
      </w:pPr>
      <w:r>
        <w:rPr>
          <w:spacing w:val="8"/>
          <w:sz w:val="24"/>
          <w:szCs w:val="24"/>
        </w:rPr>
        <w:t>Discussion: Vitamin A</w:t>
      </w:r>
    </w:p>
    <w:p w:rsidR="000C48B7" w:rsidRDefault="000C48B7" w:rsidP="009E1667">
      <w:pPr>
        <w:kinsoku w:val="0"/>
        <w:overflowPunct w:val="0"/>
        <w:autoSpaceDE/>
        <w:autoSpaceDN/>
        <w:adjustRightInd/>
        <w:spacing w:before="2"/>
        <w:ind w:left="720"/>
        <w:textAlignment w:val="baseline"/>
        <w:rPr>
          <w:spacing w:val="8"/>
          <w:sz w:val="24"/>
          <w:szCs w:val="24"/>
        </w:rPr>
      </w:pPr>
      <w:r>
        <w:rPr>
          <w:spacing w:val="8"/>
          <w:sz w:val="24"/>
          <w:szCs w:val="24"/>
        </w:rPr>
        <w:t>Discussion: Parental Involvement</w:t>
      </w:r>
    </w:p>
    <w:p w:rsidR="000C48B7" w:rsidRDefault="006A5B0D" w:rsidP="009E1667">
      <w:pPr>
        <w:kinsoku w:val="0"/>
        <w:overflowPunct w:val="0"/>
        <w:autoSpaceDE/>
        <w:autoSpaceDN/>
        <w:adjustRightInd/>
        <w:spacing w:before="275"/>
        <w:ind w:left="720"/>
        <w:textAlignment w:val="baseline"/>
        <w:rPr>
          <w:sz w:val="24"/>
          <w:szCs w:val="24"/>
          <w:u w:val="single"/>
        </w:rPr>
      </w:pPr>
      <w:r>
        <w:rPr>
          <w:sz w:val="24"/>
          <w:szCs w:val="24"/>
          <w:u w:val="single"/>
        </w:rPr>
        <w:t>W</w:t>
      </w:r>
      <w:r w:rsidR="000C48B7">
        <w:rPr>
          <w:sz w:val="24"/>
          <w:szCs w:val="24"/>
          <w:u w:val="single"/>
        </w:rPr>
        <w:t xml:space="preserve">eek 12 </w:t>
      </w:r>
    </w:p>
    <w:p w:rsidR="000C48B7" w:rsidRDefault="000C48B7" w:rsidP="009E1667">
      <w:pPr>
        <w:kinsoku w:val="0"/>
        <w:overflowPunct w:val="0"/>
        <w:autoSpaceDE/>
        <w:autoSpaceDN/>
        <w:adjustRightInd/>
        <w:ind w:left="720"/>
        <w:textAlignment w:val="baseline"/>
        <w:rPr>
          <w:sz w:val="24"/>
          <w:szCs w:val="24"/>
        </w:rPr>
      </w:pPr>
      <w:r>
        <w:rPr>
          <w:sz w:val="24"/>
          <w:szCs w:val="24"/>
        </w:rPr>
        <w:t>Discussion: Role of Neonatal Nutritionist</w:t>
      </w:r>
    </w:p>
    <w:p w:rsidR="006A5B0D" w:rsidRDefault="006A5B0D" w:rsidP="009E1667">
      <w:pPr>
        <w:kinsoku w:val="0"/>
        <w:overflowPunct w:val="0"/>
        <w:autoSpaceDE/>
        <w:autoSpaceDN/>
        <w:adjustRightInd/>
        <w:ind w:left="720" w:right="-480"/>
        <w:textAlignment w:val="baseline"/>
        <w:rPr>
          <w:sz w:val="24"/>
          <w:szCs w:val="24"/>
        </w:rPr>
      </w:pPr>
      <w:r>
        <w:rPr>
          <w:sz w:val="24"/>
          <w:szCs w:val="24"/>
        </w:rPr>
        <w:t>Participation in Texas Children’s Pediatric Associates (TCPA) Medical Home</w:t>
      </w:r>
    </w:p>
    <w:p w:rsidR="006A5B0D" w:rsidRDefault="006A5B0D" w:rsidP="0016681D">
      <w:pPr>
        <w:kinsoku w:val="0"/>
        <w:overflowPunct w:val="0"/>
        <w:autoSpaceDE/>
        <w:autoSpaceDN/>
        <w:adjustRightInd/>
        <w:spacing w:before="240"/>
        <w:textAlignment w:val="baseline"/>
        <w:rPr>
          <w:spacing w:val="-2"/>
          <w:sz w:val="24"/>
          <w:szCs w:val="24"/>
        </w:rPr>
      </w:pPr>
      <w:r>
        <w:rPr>
          <w:spacing w:val="-2"/>
          <w:sz w:val="24"/>
          <w:szCs w:val="24"/>
        </w:rPr>
        <w:t>Additional meetings with other health care providers and centers will be scheduled.</w:t>
      </w:r>
    </w:p>
    <w:p w:rsidR="00186AF2" w:rsidRDefault="00186AF2" w:rsidP="002A372E">
      <w:pPr>
        <w:kinsoku w:val="0"/>
        <w:overflowPunct w:val="0"/>
        <w:autoSpaceDE/>
        <w:autoSpaceDN/>
        <w:adjustRightInd/>
        <w:spacing w:before="120"/>
        <w:textAlignment w:val="baseline"/>
        <w:rPr>
          <w:sz w:val="24"/>
          <w:szCs w:val="24"/>
        </w:rPr>
      </w:pPr>
    </w:p>
    <w:p w:rsidR="00186AF2" w:rsidRDefault="00186AF2" w:rsidP="002A372E">
      <w:pPr>
        <w:kinsoku w:val="0"/>
        <w:overflowPunct w:val="0"/>
        <w:autoSpaceDE/>
        <w:autoSpaceDN/>
        <w:adjustRightInd/>
        <w:spacing w:before="120"/>
        <w:textAlignment w:val="baseline"/>
        <w:rPr>
          <w:sz w:val="24"/>
          <w:szCs w:val="24"/>
        </w:rPr>
        <w:sectPr w:rsidR="00186AF2" w:rsidSect="0016681D">
          <w:type w:val="continuous"/>
          <w:pgSz w:w="12240" w:h="15840"/>
          <w:pgMar w:top="1440" w:right="1800" w:bottom="720" w:left="1800" w:header="720" w:footer="720" w:gutter="0"/>
          <w:cols w:space="720"/>
          <w:noEndnote/>
        </w:sectPr>
      </w:pPr>
    </w:p>
    <w:p w:rsidR="000C48B7" w:rsidRDefault="000C48B7" w:rsidP="009E1667">
      <w:pPr>
        <w:widowControl/>
        <w:rPr>
          <w:sz w:val="24"/>
          <w:szCs w:val="24"/>
        </w:rPr>
      </w:pPr>
    </w:p>
    <w:p w:rsidR="00186AF2" w:rsidRDefault="000C48B7" w:rsidP="00186AF2">
      <w:pPr>
        <w:kinsoku w:val="0"/>
        <w:overflowPunct w:val="0"/>
        <w:autoSpaceDE/>
        <w:autoSpaceDN/>
        <w:adjustRightInd/>
        <w:jc w:val="center"/>
        <w:textAlignment w:val="baseline"/>
        <w:rPr>
          <w:b/>
          <w:bCs/>
          <w:sz w:val="24"/>
          <w:szCs w:val="24"/>
        </w:rPr>
      </w:pPr>
      <w:r>
        <w:rPr>
          <w:b/>
          <w:bCs/>
          <w:sz w:val="24"/>
          <w:szCs w:val="24"/>
        </w:rPr>
        <w:t>Application for Neonatal Nutr</w:t>
      </w:r>
      <w:r w:rsidR="006A5B0D">
        <w:rPr>
          <w:b/>
          <w:bCs/>
          <w:sz w:val="24"/>
          <w:szCs w:val="24"/>
        </w:rPr>
        <w:t>ition Fellowship Program</w:t>
      </w:r>
    </w:p>
    <w:p w:rsidR="00186AF2" w:rsidRDefault="00C00F4C" w:rsidP="00186AF2">
      <w:pPr>
        <w:kinsoku w:val="0"/>
        <w:overflowPunct w:val="0"/>
        <w:autoSpaceDE/>
        <w:autoSpaceDN/>
        <w:adjustRightInd/>
        <w:jc w:val="center"/>
        <w:textAlignment w:val="baseline"/>
        <w:rPr>
          <w:b/>
          <w:bCs/>
          <w:sz w:val="24"/>
          <w:szCs w:val="24"/>
        </w:rPr>
      </w:pPr>
      <w:r>
        <w:rPr>
          <w:b/>
          <w:bCs/>
          <w:sz w:val="24"/>
          <w:szCs w:val="24"/>
        </w:rPr>
        <w:t>January 4-March 25</w:t>
      </w:r>
      <w:r w:rsidR="000C48B7">
        <w:rPr>
          <w:b/>
          <w:bCs/>
          <w:sz w:val="24"/>
          <w:szCs w:val="24"/>
        </w:rPr>
        <w:t>, 20</w:t>
      </w:r>
      <w:r w:rsidR="00DE6CE9">
        <w:rPr>
          <w:b/>
          <w:bCs/>
          <w:sz w:val="24"/>
          <w:szCs w:val="24"/>
        </w:rPr>
        <w:t>22</w:t>
      </w:r>
    </w:p>
    <w:p w:rsidR="00186AF2" w:rsidRDefault="000C48B7" w:rsidP="00186AF2">
      <w:pPr>
        <w:kinsoku w:val="0"/>
        <w:overflowPunct w:val="0"/>
        <w:autoSpaceDE/>
        <w:autoSpaceDN/>
        <w:adjustRightInd/>
        <w:jc w:val="center"/>
        <w:textAlignment w:val="baseline"/>
        <w:rPr>
          <w:b/>
          <w:bCs/>
          <w:sz w:val="24"/>
          <w:szCs w:val="24"/>
        </w:rPr>
      </w:pPr>
      <w:r>
        <w:rPr>
          <w:b/>
          <w:bCs/>
          <w:sz w:val="24"/>
          <w:szCs w:val="24"/>
        </w:rPr>
        <w:t xml:space="preserve">Deadline for applications is </w:t>
      </w:r>
      <w:r w:rsidR="00C00F4C">
        <w:rPr>
          <w:b/>
          <w:bCs/>
          <w:sz w:val="24"/>
          <w:szCs w:val="24"/>
        </w:rPr>
        <w:t>October 15</w:t>
      </w:r>
      <w:r w:rsidR="00DE6CE9">
        <w:rPr>
          <w:b/>
          <w:bCs/>
          <w:sz w:val="24"/>
          <w:szCs w:val="24"/>
        </w:rPr>
        <w:t>, 2021</w:t>
      </w:r>
    </w:p>
    <w:p w:rsidR="000C48B7" w:rsidRDefault="000C48B7" w:rsidP="00186AF2">
      <w:pPr>
        <w:kinsoku w:val="0"/>
        <w:overflowPunct w:val="0"/>
        <w:autoSpaceDE/>
        <w:autoSpaceDN/>
        <w:adjustRightInd/>
        <w:spacing w:before="120"/>
        <w:jc w:val="center"/>
        <w:textAlignment w:val="baseline"/>
        <w:rPr>
          <w:b/>
          <w:bCs/>
          <w:sz w:val="24"/>
          <w:szCs w:val="24"/>
        </w:rPr>
      </w:pPr>
      <w:r>
        <w:rPr>
          <w:b/>
          <w:bCs/>
          <w:sz w:val="24"/>
          <w:szCs w:val="24"/>
        </w:rPr>
        <w:t>Baylor College of Medicine</w:t>
      </w:r>
    </w:p>
    <w:p w:rsidR="00186AF2" w:rsidRDefault="00186AF2" w:rsidP="0082625B">
      <w:pPr>
        <w:spacing w:before="240"/>
        <w:ind w:left="6494" w:hanging="547"/>
      </w:pPr>
      <w:r>
        <w:t>Date:  ________________</w:t>
      </w:r>
    </w:p>
    <w:p w:rsidR="00EB23E0" w:rsidRDefault="00186AF2" w:rsidP="00EB23E0">
      <w:pPr>
        <w:tabs>
          <w:tab w:val="left" w:pos="1530"/>
          <w:tab w:val="right" w:leader="underscore" w:pos="9360"/>
        </w:tabs>
        <w:spacing w:line="360" w:lineRule="auto"/>
        <w:rPr>
          <w:sz w:val="22"/>
          <w:szCs w:val="22"/>
        </w:rPr>
      </w:pPr>
      <w:r>
        <w:rPr>
          <w:sz w:val="22"/>
          <w:szCs w:val="22"/>
        </w:rPr>
        <w:t>Name:</w:t>
      </w:r>
    </w:p>
    <w:p w:rsidR="00EB23E0" w:rsidRDefault="00186AF2" w:rsidP="00EB23E0">
      <w:pPr>
        <w:tabs>
          <w:tab w:val="left" w:pos="1530"/>
          <w:tab w:val="right" w:leader="underscore" w:pos="9360"/>
        </w:tabs>
        <w:spacing w:line="360" w:lineRule="auto"/>
        <w:rPr>
          <w:sz w:val="22"/>
          <w:szCs w:val="22"/>
        </w:rPr>
      </w:pPr>
      <w:r>
        <w:rPr>
          <w:sz w:val="22"/>
          <w:szCs w:val="22"/>
        </w:rPr>
        <w:t>Home Address:</w:t>
      </w:r>
      <w:r w:rsidR="00EB23E0">
        <w:rPr>
          <w:sz w:val="22"/>
          <w:szCs w:val="22"/>
        </w:rPr>
        <w:tab/>
      </w:r>
      <w:r w:rsidR="00EB23E0">
        <w:rPr>
          <w:sz w:val="22"/>
          <w:szCs w:val="22"/>
        </w:rPr>
        <w:tab/>
        <w:t>_________</w:t>
      </w:r>
    </w:p>
    <w:p w:rsidR="00EB23E0" w:rsidRDefault="00EB23E0" w:rsidP="00EB23E0">
      <w:pPr>
        <w:tabs>
          <w:tab w:val="left" w:pos="1530"/>
          <w:tab w:val="right" w:leader="underscore" w:pos="9360"/>
        </w:tabs>
        <w:spacing w:line="360" w:lineRule="auto"/>
        <w:rPr>
          <w:sz w:val="22"/>
          <w:szCs w:val="22"/>
        </w:rPr>
      </w:pPr>
      <w:r>
        <w:rPr>
          <w:sz w:val="22"/>
          <w:szCs w:val="22"/>
        </w:rPr>
        <w:tab/>
        <w:t>________________________________________________________________</w:t>
      </w:r>
    </w:p>
    <w:p w:rsidR="00186AF2" w:rsidRDefault="00186AF2" w:rsidP="00EB23E0">
      <w:pPr>
        <w:tabs>
          <w:tab w:val="left" w:pos="1620"/>
          <w:tab w:val="right" w:leader="underscore" w:pos="9360"/>
        </w:tabs>
        <w:spacing w:line="360" w:lineRule="auto"/>
        <w:rPr>
          <w:sz w:val="22"/>
          <w:szCs w:val="22"/>
        </w:rPr>
      </w:pPr>
      <w:r>
        <w:rPr>
          <w:sz w:val="22"/>
          <w:szCs w:val="22"/>
        </w:rPr>
        <w:t>Home Phone/Cell:</w:t>
      </w:r>
      <w:r w:rsidR="00EB23E0">
        <w:rPr>
          <w:sz w:val="22"/>
          <w:szCs w:val="22"/>
        </w:rPr>
        <w:tab/>
      </w:r>
    </w:p>
    <w:p w:rsidR="00EB23E0" w:rsidRDefault="00186AF2" w:rsidP="00EB23E0">
      <w:pPr>
        <w:tabs>
          <w:tab w:val="left" w:pos="1620"/>
          <w:tab w:val="right" w:leader="underscore" w:pos="9360"/>
        </w:tabs>
        <w:spacing w:line="360" w:lineRule="auto"/>
        <w:rPr>
          <w:sz w:val="22"/>
          <w:szCs w:val="22"/>
        </w:rPr>
      </w:pPr>
      <w:r>
        <w:rPr>
          <w:sz w:val="22"/>
          <w:szCs w:val="22"/>
        </w:rPr>
        <w:t>E-mail:</w:t>
      </w:r>
      <w:r>
        <w:rPr>
          <w:sz w:val="22"/>
          <w:szCs w:val="22"/>
        </w:rPr>
        <w:tab/>
      </w:r>
      <w:r w:rsidR="00EB23E0">
        <w:rPr>
          <w:sz w:val="22"/>
          <w:szCs w:val="22"/>
        </w:rPr>
        <w:tab/>
      </w:r>
    </w:p>
    <w:p w:rsidR="00186AF2" w:rsidRDefault="00186AF2" w:rsidP="00EB23E0">
      <w:pPr>
        <w:tabs>
          <w:tab w:val="left" w:pos="1620"/>
          <w:tab w:val="right" w:leader="underscore" w:pos="9360"/>
        </w:tabs>
        <w:spacing w:line="360" w:lineRule="auto"/>
        <w:rPr>
          <w:sz w:val="22"/>
          <w:szCs w:val="22"/>
        </w:rPr>
      </w:pPr>
      <w:r>
        <w:rPr>
          <w:sz w:val="22"/>
          <w:szCs w:val="22"/>
        </w:rPr>
        <w:t>Pl</w:t>
      </w:r>
      <w:r w:rsidR="00EB23E0">
        <w:rPr>
          <w:sz w:val="22"/>
          <w:szCs w:val="22"/>
        </w:rPr>
        <w:t>ace of Employment:</w:t>
      </w:r>
      <w:r w:rsidR="00EB23E0">
        <w:rPr>
          <w:sz w:val="22"/>
          <w:szCs w:val="22"/>
        </w:rPr>
        <w:tab/>
        <w:t>__________________________________________________________</w:t>
      </w:r>
    </w:p>
    <w:p w:rsidR="00EB23E0" w:rsidRDefault="00EB23E0" w:rsidP="00EB23E0">
      <w:pPr>
        <w:spacing w:line="360" w:lineRule="auto"/>
        <w:rPr>
          <w:sz w:val="22"/>
          <w:szCs w:val="22"/>
        </w:rPr>
      </w:pPr>
      <w:r>
        <w:rPr>
          <w:sz w:val="22"/>
          <w:szCs w:val="22"/>
        </w:rPr>
        <w:t>Work Address:</w:t>
      </w:r>
      <w:r>
        <w:rPr>
          <w:sz w:val="22"/>
          <w:szCs w:val="22"/>
        </w:rPr>
        <w:tab/>
        <w:t>_________________________________________________________________</w:t>
      </w:r>
    </w:p>
    <w:p w:rsidR="00EB23E0" w:rsidRDefault="00EB23E0" w:rsidP="00EB23E0">
      <w:pPr>
        <w:spacing w:line="360" w:lineRule="auto"/>
        <w:rPr>
          <w:sz w:val="22"/>
          <w:szCs w:val="22"/>
        </w:rPr>
      </w:pPr>
      <w:r>
        <w:rPr>
          <w:sz w:val="22"/>
          <w:szCs w:val="22"/>
        </w:rPr>
        <w:t>______________________________________________________________________________ Work Phone:</w:t>
      </w:r>
      <w:r>
        <w:rPr>
          <w:sz w:val="22"/>
          <w:szCs w:val="22"/>
        </w:rPr>
        <w:tab/>
        <w:t>_________________________________________________________________</w:t>
      </w:r>
    </w:p>
    <w:p w:rsidR="00186AF2" w:rsidRDefault="00EB23E0" w:rsidP="00EB23E0">
      <w:pPr>
        <w:tabs>
          <w:tab w:val="left" w:pos="1526"/>
          <w:tab w:val="right" w:leader="underscore" w:pos="9360"/>
        </w:tabs>
        <w:spacing w:line="360" w:lineRule="auto"/>
        <w:rPr>
          <w:sz w:val="22"/>
          <w:szCs w:val="22"/>
        </w:rPr>
      </w:pPr>
      <w:r>
        <w:rPr>
          <w:sz w:val="22"/>
          <w:szCs w:val="22"/>
        </w:rPr>
        <w:t>Registration #</w:t>
      </w:r>
      <w:r w:rsidR="00186AF2">
        <w:rPr>
          <w:sz w:val="22"/>
          <w:szCs w:val="22"/>
        </w:rPr>
        <w:t>:</w:t>
      </w:r>
      <w:r w:rsidR="00186AF2">
        <w:rPr>
          <w:sz w:val="22"/>
          <w:szCs w:val="22"/>
        </w:rPr>
        <w:tab/>
      </w:r>
      <w:r>
        <w:rPr>
          <w:sz w:val="22"/>
          <w:szCs w:val="22"/>
        </w:rPr>
        <w:tab/>
      </w: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186AF2" w:rsidRDefault="00186AF2" w:rsidP="00186AF2">
      <w:pPr>
        <w:spacing w:line="360" w:lineRule="auto"/>
        <w:rPr>
          <w:sz w:val="22"/>
          <w:szCs w:val="22"/>
        </w:rPr>
      </w:pPr>
      <w:r>
        <w:rPr>
          <w:sz w:val="22"/>
          <w:szCs w:val="22"/>
        </w:rPr>
        <w:t xml:space="preserve">EDUCATION:   Degree </w:t>
      </w:r>
      <w:r>
        <w:rPr>
          <w:sz w:val="22"/>
          <w:szCs w:val="22"/>
        </w:rPr>
        <w:tab/>
      </w:r>
      <w:r>
        <w:rPr>
          <w:sz w:val="22"/>
          <w:szCs w:val="22"/>
        </w:rPr>
        <w:tab/>
        <w:t xml:space="preserve">Major </w:t>
      </w:r>
      <w:r>
        <w:rPr>
          <w:sz w:val="22"/>
          <w:szCs w:val="22"/>
        </w:rPr>
        <w:tab/>
      </w:r>
      <w:r>
        <w:rPr>
          <w:sz w:val="22"/>
          <w:szCs w:val="22"/>
        </w:rPr>
        <w:tab/>
      </w:r>
      <w:r>
        <w:rPr>
          <w:sz w:val="22"/>
          <w:szCs w:val="22"/>
        </w:rPr>
        <w:tab/>
        <w:t>School</w:t>
      </w:r>
      <w:r>
        <w:rPr>
          <w:sz w:val="22"/>
          <w:szCs w:val="22"/>
        </w:rPr>
        <w:tab/>
      </w:r>
      <w:r>
        <w:rPr>
          <w:sz w:val="22"/>
          <w:szCs w:val="22"/>
        </w:rPr>
        <w:tab/>
      </w:r>
      <w:r>
        <w:rPr>
          <w:sz w:val="22"/>
          <w:szCs w:val="22"/>
        </w:rPr>
        <w:tab/>
        <w:t>Year</w:t>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p>
    <w:p w:rsidR="00186AF2" w:rsidRDefault="00186AF2" w:rsidP="00186AF2">
      <w:pPr>
        <w:spacing w:line="360" w:lineRule="auto"/>
        <w:rPr>
          <w:sz w:val="22"/>
          <w:szCs w:val="22"/>
        </w:rPr>
      </w:pPr>
      <w:r>
        <w:rPr>
          <w:sz w:val="22"/>
          <w:szCs w:val="22"/>
        </w:rPr>
        <w:t>PREVIOUS WORK EXPERIENCE:  Please describe previous employment including present position.  If you have prior experience with pediatric nutrition, please be sure to note.</w:t>
      </w: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 xml:space="preserve">Date         Job Title   </w:t>
      </w:r>
      <w:r>
        <w:tab/>
        <w:t xml:space="preserve">  </w:t>
      </w:r>
      <w:r>
        <w:tab/>
        <w:t xml:space="preserve"> </w:t>
      </w:r>
      <w:r>
        <w:tab/>
      </w:r>
      <w:r>
        <w:tab/>
        <w:t xml:space="preserve">Place of Employment </w:t>
      </w:r>
      <w:r>
        <w:tab/>
        <w:t xml:space="preserve">      </w:t>
      </w:r>
      <w:r>
        <w:tab/>
      </w:r>
      <w:r>
        <w:tab/>
        <w:t>Description</w:t>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p>
    <w:p w:rsidR="00186AF2" w:rsidRDefault="00186AF2">
      <w:pPr>
        <w:widowControl/>
        <w:autoSpaceDE/>
        <w:autoSpaceDN/>
        <w:adjustRightInd/>
        <w:spacing w:after="160" w:line="259" w:lineRule="auto"/>
      </w:pPr>
      <w:r>
        <w:br w:type="page"/>
      </w:r>
    </w:p>
    <w:p w:rsidR="00186AF2" w:rsidRDefault="00186AF2" w:rsidP="00186AF2">
      <w:pPr>
        <w:spacing w:line="360" w:lineRule="auto"/>
        <w:rPr>
          <w:sz w:val="22"/>
          <w:szCs w:val="22"/>
        </w:rPr>
      </w:pPr>
      <w:r>
        <w:rPr>
          <w:sz w:val="22"/>
          <w:szCs w:val="22"/>
        </w:rPr>
        <w:t>Application Form (continued)</w:t>
      </w:r>
    </w:p>
    <w:p w:rsidR="005F1A7F" w:rsidRDefault="00186AF2" w:rsidP="00186AF2">
      <w:pPr>
        <w:spacing w:line="360" w:lineRule="auto"/>
        <w:jc w:val="both"/>
        <w:rPr>
          <w:sz w:val="22"/>
          <w:szCs w:val="22"/>
        </w:rPr>
      </w:pPr>
      <w:r>
        <w:rPr>
          <w:sz w:val="22"/>
          <w:szCs w:val="22"/>
        </w:rPr>
        <w:t xml:space="preserve">Describe previous neonatal/and or pediatric experience.  </w:t>
      </w: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186AF2" w:rsidRDefault="00186AF2" w:rsidP="00186AF2">
      <w:pPr>
        <w:spacing w:line="360" w:lineRule="auto"/>
        <w:jc w:val="both"/>
        <w:rPr>
          <w:sz w:val="22"/>
          <w:szCs w:val="22"/>
        </w:rPr>
      </w:pPr>
      <w:r>
        <w:rPr>
          <w:sz w:val="22"/>
          <w:szCs w:val="22"/>
        </w:rPr>
        <w:t>Explain why you are interested in participating in the Neonatal Nutrition Clinical Fellowship.</w:t>
      </w:r>
    </w:p>
    <w:p w:rsidR="00186AF2" w:rsidRDefault="00186AF2" w:rsidP="00186AF2">
      <w:pPr>
        <w:spacing w:line="360" w:lineRule="auto"/>
        <w:rPr>
          <w:sz w:val="22"/>
          <w:szCs w:val="22"/>
        </w:rPr>
      </w:pPr>
    </w:p>
    <w:p w:rsidR="002E6C79" w:rsidRDefault="002E6C79" w:rsidP="00186AF2">
      <w:pPr>
        <w:spacing w:line="360" w:lineRule="auto"/>
        <w:rPr>
          <w:sz w:val="22"/>
          <w:szCs w:val="22"/>
        </w:rPr>
      </w:pPr>
    </w:p>
    <w:p w:rsidR="002E6C79" w:rsidRDefault="002E6C79" w:rsidP="00186AF2">
      <w:pPr>
        <w:spacing w:line="360" w:lineRule="auto"/>
        <w:rPr>
          <w:sz w:val="22"/>
          <w:szCs w:val="22"/>
        </w:rPr>
      </w:pPr>
    </w:p>
    <w:p w:rsidR="002E6C79" w:rsidRDefault="002E6C79" w:rsidP="00186AF2">
      <w:pPr>
        <w:spacing w:line="360" w:lineRule="auto"/>
        <w:rPr>
          <w:sz w:val="22"/>
          <w:szCs w:val="22"/>
        </w:rPr>
      </w:pPr>
    </w:p>
    <w:p w:rsidR="002E6C79" w:rsidRDefault="00186AF2" w:rsidP="00186AF2">
      <w:pPr>
        <w:spacing w:line="360" w:lineRule="auto"/>
        <w:jc w:val="both"/>
        <w:rPr>
          <w:sz w:val="22"/>
          <w:szCs w:val="22"/>
        </w:rPr>
      </w:pPr>
      <w:r>
        <w:rPr>
          <w:sz w:val="22"/>
          <w:szCs w:val="22"/>
        </w:rPr>
        <w:t xml:space="preserve">Describe how you plan to use the experience and information gained by your participation in this fellowship program.  </w:t>
      </w: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186AF2" w:rsidRDefault="00186AF2" w:rsidP="00186AF2">
      <w:pPr>
        <w:spacing w:line="360" w:lineRule="auto"/>
        <w:jc w:val="both"/>
        <w:rPr>
          <w:sz w:val="22"/>
          <w:szCs w:val="22"/>
        </w:rPr>
      </w:pPr>
      <w:r>
        <w:rPr>
          <w:sz w:val="22"/>
          <w:szCs w:val="22"/>
        </w:rPr>
        <w:t>Describe your career goals to be a leader in Maternal Child Nutrition.</w:t>
      </w: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r>
        <w:rPr>
          <w:sz w:val="22"/>
          <w:szCs w:val="22"/>
        </w:rPr>
        <w:t xml:space="preserve">At least two letters of reference must be submitted with this application. The person writing the reference </w:t>
      </w:r>
      <w:r w:rsidR="005D643D">
        <w:rPr>
          <w:sz w:val="22"/>
          <w:szCs w:val="22"/>
        </w:rPr>
        <w:t xml:space="preserve">should be able to address the applicants work performance. </w:t>
      </w:r>
    </w:p>
    <w:p w:rsidR="002E6C79" w:rsidRDefault="002E6C79" w:rsidP="005246B9">
      <w:pPr>
        <w:tabs>
          <w:tab w:val="left" w:pos="1620"/>
        </w:tabs>
        <w:rPr>
          <w:sz w:val="22"/>
          <w:szCs w:val="22"/>
        </w:rPr>
      </w:pPr>
      <w:bookmarkStart w:id="0" w:name="_GoBack"/>
      <w:bookmarkEnd w:id="0"/>
    </w:p>
    <w:p w:rsidR="00186AF2" w:rsidRDefault="00186AF2" w:rsidP="005246B9">
      <w:pPr>
        <w:tabs>
          <w:tab w:val="left" w:pos="1620"/>
        </w:tabs>
        <w:rPr>
          <w:sz w:val="22"/>
          <w:szCs w:val="22"/>
        </w:rPr>
      </w:pPr>
      <w:r>
        <w:rPr>
          <w:sz w:val="22"/>
          <w:szCs w:val="22"/>
        </w:rPr>
        <w:t xml:space="preserve">Please return to: </w:t>
      </w:r>
      <w:r>
        <w:rPr>
          <w:sz w:val="22"/>
          <w:szCs w:val="22"/>
        </w:rPr>
        <w:tab/>
      </w:r>
    </w:p>
    <w:p w:rsidR="005246B9" w:rsidRDefault="005246B9" w:rsidP="005246B9">
      <w:pPr>
        <w:tabs>
          <w:tab w:val="left" w:pos="1620"/>
        </w:tabs>
        <w:rPr>
          <w:b/>
          <w:sz w:val="22"/>
          <w:szCs w:val="22"/>
        </w:rPr>
      </w:pPr>
    </w:p>
    <w:p w:rsidR="00DE6CE9" w:rsidRPr="005246B9" w:rsidRDefault="00DE6CE9" w:rsidP="00DE6CE9">
      <w:pPr>
        <w:kinsoku w:val="0"/>
        <w:overflowPunct w:val="0"/>
        <w:autoSpaceDE/>
        <w:autoSpaceDN/>
        <w:adjustRightInd/>
        <w:textAlignment w:val="baseline"/>
        <w:rPr>
          <w:b/>
          <w:sz w:val="24"/>
          <w:szCs w:val="24"/>
        </w:rPr>
      </w:pPr>
      <w:r>
        <w:rPr>
          <w:b/>
          <w:sz w:val="24"/>
          <w:szCs w:val="24"/>
        </w:rPr>
        <w:t>Jana Unger, MS, RD, LD</w:t>
      </w:r>
    </w:p>
    <w:p w:rsidR="00DE6CE9" w:rsidRPr="00F25C40" w:rsidRDefault="002E6C79" w:rsidP="00DE6CE9">
      <w:pPr>
        <w:kinsoku w:val="0"/>
        <w:overflowPunct w:val="0"/>
        <w:autoSpaceDE/>
        <w:autoSpaceDN/>
        <w:adjustRightInd/>
        <w:textAlignment w:val="baseline"/>
        <w:rPr>
          <w:sz w:val="24"/>
          <w:szCs w:val="24"/>
        </w:rPr>
      </w:pPr>
      <w:r>
        <w:rPr>
          <w:sz w:val="24"/>
          <w:szCs w:val="24"/>
        </w:rPr>
        <w:t xml:space="preserve">Program Manager of </w:t>
      </w:r>
      <w:r w:rsidR="00DE6CE9" w:rsidRPr="00F25C40">
        <w:rPr>
          <w:sz w:val="24"/>
          <w:szCs w:val="24"/>
        </w:rPr>
        <w:t>MCH Neonatal Nutrition Training Grant</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Senior Research Dietitian</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Neonatal Nutrition Research Program</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Section of Neonatology</w:t>
      </w:r>
      <w:r>
        <w:rPr>
          <w:sz w:val="24"/>
          <w:szCs w:val="24"/>
        </w:rPr>
        <w:t xml:space="preserve">, </w:t>
      </w:r>
      <w:r w:rsidRPr="005246B9">
        <w:rPr>
          <w:sz w:val="24"/>
          <w:szCs w:val="24"/>
        </w:rPr>
        <w:t>Department of Pediatrics</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Baylor College of Medicine</w:t>
      </w:r>
      <w:r>
        <w:rPr>
          <w:sz w:val="24"/>
          <w:szCs w:val="24"/>
        </w:rPr>
        <w:t xml:space="preserve">, </w:t>
      </w:r>
      <w:r w:rsidRPr="005246B9">
        <w:rPr>
          <w:sz w:val="24"/>
          <w:szCs w:val="24"/>
        </w:rPr>
        <w:t>Texas Children's Hospital</w:t>
      </w:r>
    </w:p>
    <w:p w:rsidR="00DE6CE9" w:rsidRPr="005246B9" w:rsidRDefault="00EB23E0" w:rsidP="00DE6CE9">
      <w:pPr>
        <w:kinsoku w:val="0"/>
        <w:overflowPunct w:val="0"/>
        <w:autoSpaceDE/>
        <w:autoSpaceDN/>
        <w:adjustRightInd/>
        <w:textAlignment w:val="baseline"/>
        <w:rPr>
          <w:b/>
          <w:sz w:val="24"/>
          <w:szCs w:val="24"/>
        </w:rPr>
      </w:pPr>
      <w:r>
        <w:rPr>
          <w:b/>
          <w:sz w:val="24"/>
          <w:szCs w:val="24"/>
        </w:rPr>
        <w:t>j</w:t>
      </w:r>
      <w:r w:rsidR="00DE6CE9">
        <w:rPr>
          <w:b/>
          <w:sz w:val="24"/>
          <w:szCs w:val="24"/>
        </w:rPr>
        <w:t>punger1@texaschildrens.org</w:t>
      </w:r>
    </w:p>
    <w:p w:rsidR="005246B9" w:rsidRDefault="005246B9" w:rsidP="005246B9">
      <w:pPr>
        <w:kinsoku w:val="0"/>
        <w:overflowPunct w:val="0"/>
        <w:autoSpaceDE/>
        <w:autoSpaceDN/>
        <w:adjustRightInd/>
        <w:spacing w:before="120"/>
        <w:jc w:val="both"/>
        <w:textAlignment w:val="baseline"/>
        <w:rPr>
          <w:sz w:val="24"/>
          <w:szCs w:val="24"/>
        </w:rPr>
      </w:pPr>
    </w:p>
    <w:p w:rsidR="000C48B7" w:rsidRDefault="000C48B7" w:rsidP="009E1667">
      <w:pPr>
        <w:kinsoku w:val="0"/>
        <w:overflowPunct w:val="0"/>
        <w:autoSpaceDE/>
        <w:autoSpaceDN/>
        <w:adjustRightInd/>
        <w:spacing w:before="261"/>
        <w:textAlignment w:val="baseline"/>
        <w:rPr>
          <w:sz w:val="22"/>
          <w:szCs w:val="22"/>
        </w:rPr>
      </w:pPr>
      <w:r>
        <w:rPr>
          <w:sz w:val="22"/>
          <w:szCs w:val="22"/>
        </w:rPr>
        <w:t xml:space="preserve">Application deadline is </w:t>
      </w:r>
      <w:r w:rsidR="00EB23E0">
        <w:rPr>
          <w:b/>
          <w:sz w:val="22"/>
          <w:szCs w:val="22"/>
        </w:rPr>
        <w:t>October</w:t>
      </w:r>
      <w:r w:rsidR="00DE6CE9">
        <w:rPr>
          <w:b/>
          <w:sz w:val="22"/>
          <w:szCs w:val="22"/>
        </w:rPr>
        <w:t xml:space="preserve"> </w:t>
      </w:r>
      <w:r w:rsidR="00EB23E0">
        <w:rPr>
          <w:b/>
          <w:sz w:val="22"/>
          <w:szCs w:val="22"/>
        </w:rPr>
        <w:t>1</w:t>
      </w:r>
      <w:r w:rsidR="00DE6CE9">
        <w:rPr>
          <w:b/>
          <w:sz w:val="22"/>
          <w:szCs w:val="22"/>
        </w:rPr>
        <w:t>5, 2021</w:t>
      </w:r>
      <w:r>
        <w:rPr>
          <w:sz w:val="22"/>
          <w:szCs w:val="22"/>
        </w:rPr>
        <w:t xml:space="preserve">. </w:t>
      </w:r>
    </w:p>
    <w:sectPr w:rsidR="000C48B7" w:rsidSect="00186AF2">
      <w:pgSz w:w="12240" w:h="15840"/>
      <w:pgMar w:top="144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B7"/>
    <w:rsid w:val="00054878"/>
    <w:rsid w:val="000C48B7"/>
    <w:rsid w:val="000D27EF"/>
    <w:rsid w:val="001004B4"/>
    <w:rsid w:val="001179D3"/>
    <w:rsid w:val="00147054"/>
    <w:rsid w:val="0016681D"/>
    <w:rsid w:val="00186AF2"/>
    <w:rsid w:val="001C4ED5"/>
    <w:rsid w:val="0023309A"/>
    <w:rsid w:val="002439F6"/>
    <w:rsid w:val="002610CA"/>
    <w:rsid w:val="002A372E"/>
    <w:rsid w:val="002A5E43"/>
    <w:rsid w:val="002A6C07"/>
    <w:rsid w:val="002D4387"/>
    <w:rsid w:val="002E6C79"/>
    <w:rsid w:val="00317B15"/>
    <w:rsid w:val="00352EB8"/>
    <w:rsid w:val="003E320B"/>
    <w:rsid w:val="00466F08"/>
    <w:rsid w:val="00502AD3"/>
    <w:rsid w:val="005246B9"/>
    <w:rsid w:val="00533035"/>
    <w:rsid w:val="00550F52"/>
    <w:rsid w:val="0058464F"/>
    <w:rsid w:val="005D643D"/>
    <w:rsid w:val="005F191D"/>
    <w:rsid w:val="005F1A7F"/>
    <w:rsid w:val="005F4D50"/>
    <w:rsid w:val="00650CA8"/>
    <w:rsid w:val="006A5B0D"/>
    <w:rsid w:val="007C7317"/>
    <w:rsid w:val="0082625B"/>
    <w:rsid w:val="00830DA3"/>
    <w:rsid w:val="00891CFF"/>
    <w:rsid w:val="008B53A8"/>
    <w:rsid w:val="009337A0"/>
    <w:rsid w:val="009E1667"/>
    <w:rsid w:val="00A37382"/>
    <w:rsid w:val="00AF495C"/>
    <w:rsid w:val="00B27574"/>
    <w:rsid w:val="00BD03C5"/>
    <w:rsid w:val="00BD1D6D"/>
    <w:rsid w:val="00C00F4C"/>
    <w:rsid w:val="00C37C23"/>
    <w:rsid w:val="00C43E79"/>
    <w:rsid w:val="00DE6CE9"/>
    <w:rsid w:val="00E00313"/>
    <w:rsid w:val="00E02985"/>
    <w:rsid w:val="00E87CB9"/>
    <w:rsid w:val="00EA1CD7"/>
    <w:rsid w:val="00EB23E0"/>
    <w:rsid w:val="00EC5510"/>
    <w:rsid w:val="00ED78BB"/>
    <w:rsid w:val="00F17F74"/>
    <w:rsid w:val="00F57920"/>
    <w:rsid w:val="00F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8E9B13-3AA2-400D-8E42-51DFCBAB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A8"/>
    <w:rPr>
      <w:rFonts w:ascii="Segoe UI" w:hAnsi="Segoe UI" w:cs="Segoe UI"/>
      <w:sz w:val="18"/>
      <w:szCs w:val="18"/>
    </w:rPr>
  </w:style>
  <w:style w:type="character" w:styleId="Hyperlink">
    <w:name w:val="Hyperlink"/>
    <w:basedOn w:val="DefaultParagraphFont"/>
    <w:uiPriority w:val="99"/>
    <w:unhideWhenUsed/>
    <w:rsid w:val="0058464F"/>
    <w:rPr>
      <w:color w:val="0563C1" w:themeColor="hyperlink"/>
      <w:u w:val="single"/>
    </w:rPr>
  </w:style>
  <w:style w:type="paragraph" w:styleId="Header">
    <w:name w:val="header"/>
    <w:basedOn w:val="Normal"/>
    <w:link w:val="HeaderChar"/>
    <w:rsid w:val="002A372E"/>
    <w:pPr>
      <w:widowControl/>
      <w:tabs>
        <w:tab w:val="center" w:pos="4680"/>
        <w:tab w:val="right" w:pos="9360"/>
      </w:tabs>
      <w:autoSpaceDE/>
      <w:autoSpaceDN/>
      <w:adjustRightInd/>
    </w:pPr>
    <w:rPr>
      <w:rFonts w:eastAsia="Times New Roman"/>
      <w:sz w:val="24"/>
      <w:szCs w:val="24"/>
    </w:rPr>
  </w:style>
  <w:style w:type="character" w:customStyle="1" w:styleId="HeaderChar">
    <w:name w:val="Header Char"/>
    <w:basedOn w:val="DefaultParagraphFont"/>
    <w:link w:val="Header"/>
    <w:rsid w:val="002A372E"/>
    <w:rPr>
      <w:rFonts w:ascii="Times New Roman" w:eastAsia="Times New Roman" w:hAnsi="Times New Roman" w:cs="Times New Roman"/>
      <w:sz w:val="24"/>
      <w:szCs w:val="24"/>
    </w:rPr>
  </w:style>
  <w:style w:type="table" w:styleId="TableGrid">
    <w:name w:val="Table Grid"/>
    <w:basedOn w:val="TableNormal"/>
    <w:uiPriority w:val="39"/>
    <w:rsid w:val="005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cm.edu/departments/pediatrics/sections-divisions-centers/neonatology/education/neonatology-nutrition-fellowship/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1641</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Rambo-Stewart, Deborah</dc:creator>
  <cp:keywords/>
  <dc:description/>
  <cp:lastModifiedBy>Unger, Jana P.</cp:lastModifiedBy>
  <cp:revision>4</cp:revision>
  <cp:lastPrinted>2021-08-20T16:40:00Z</cp:lastPrinted>
  <dcterms:created xsi:type="dcterms:W3CDTF">2021-08-20T18:12:00Z</dcterms:created>
  <dcterms:modified xsi:type="dcterms:W3CDTF">2021-08-20T18:38:00Z</dcterms:modified>
</cp:coreProperties>
</file>